
<file path=[Content_Types].xml><?xml version="1.0" encoding="utf-8"?>
<Types xmlns="http://schemas.openxmlformats.org/package/2006/content-types">
  <Default Extension="bin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FB2AEB" w14:textId="77777777" w:rsidR="005E509A" w:rsidRPr="000E127E" w:rsidRDefault="005E509A" w:rsidP="005E509A">
      <w:pPr>
        <w:pStyle w:val="BodyText2"/>
        <w:spacing w:after="120"/>
        <w:jc w:val="center"/>
        <w:rPr>
          <w:rFonts w:ascii="Century Schoolbook" w:hAnsi="Century Schoolbook"/>
          <w:b/>
        </w:rPr>
      </w:pPr>
      <w:bookmarkStart w:id="0" w:name="_Toc322747082"/>
      <w:bookmarkStart w:id="1" w:name="_Toc322747089"/>
      <w:r w:rsidRPr="00031DF3">
        <w:rPr>
          <w:rFonts w:ascii="Century Schoolbook" w:hAnsi="Century Schoolbook"/>
          <w:b/>
          <w:sz w:val="32"/>
          <w:szCs w:val="32"/>
        </w:rPr>
        <w:t>Teacher’s Manual</w:t>
      </w:r>
      <w:r w:rsidRPr="00031DF3">
        <w:rPr>
          <w:rFonts w:ascii="Century Schoolbook" w:hAnsi="Century Schoolbook"/>
          <w:b/>
          <w:sz w:val="32"/>
          <w:szCs w:val="32"/>
        </w:rPr>
        <w:br/>
      </w:r>
      <w:r w:rsidRPr="000E127E">
        <w:rPr>
          <w:rFonts w:ascii="Century Schoolbook" w:hAnsi="Century Schoolbook"/>
          <w:b/>
        </w:rPr>
        <w:t>to Accompany</w:t>
      </w:r>
      <w:bookmarkEnd w:id="0"/>
    </w:p>
    <w:p w14:paraId="11AA5CBB" w14:textId="77777777" w:rsidR="005E509A" w:rsidRPr="00031DF3" w:rsidRDefault="005E509A" w:rsidP="005E509A">
      <w:pPr>
        <w:pStyle w:val="BodyText2"/>
        <w:spacing w:before="120" w:after="120"/>
        <w:jc w:val="center"/>
        <w:rPr>
          <w:rFonts w:ascii="Century Schoolbook" w:hAnsi="Century Schoolbook"/>
          <w:b/>
          <w:smallCaps/>
          <w:sz w:val="44"/>
          <w:szCs w:val="44"/>
        </w:rPr>
      </w:pPr>
      <w:bookmarkStart w:id="2" w:name="_Toc322747083"/>
      <w:r w:rsidRPr="00031DF3">
        <w:rPr>
          <w:rFonts w:ascii="Century Schoolbook" w:hAnsi="Century Schoolbook"/>
          <w:b/>
          <w:smallCaps/>
          <w:sz w:val="44"/>
          <w:szCs w:val="44"/>
        </w:rPr>
        <w:t xml:space="preserve">Immigration and </w:t>
      </w:r>
      <w:r w:rsidRPr="00031DF3">
        <w:rPr>
          <w:rFonts w:ascii="Century Schoolbook" w:hAnsi="Century Schoolbook"/>
          <w:b/>
          <w:smallCaps/>
          <w:sz w:val="44"/>
          <w:szCs w:val="44"/>
        </w:rPr>
        <w:br/>
        <w:t>Citizenship</w:t>
      </w:r>
    </w:p>
    <w:p w14:paraId="4FB42004" w14:textId="77777777" w:rsidR="005E509A" w:rsidRPr="00031DF3" w:rsidRDefault="005E509A" w:rsidP="005E509A">
      <w:pPr>
        <w:pStyle w:val="BodyText2"/>
        <w:spacing w:after="240"/>
        <w:jc w:val="center"/>
        <w:rPr>
          <w:rFonts w:ascii="Century Schoolbook" w:hAnsi="Century Schoolbook"/>
          <w:b/>
          <w:caps/>
          <w:sz w:val="28"/>
          <w:szCs w:val="28"/>
        </w:rPr>
      </w:pPr>
      <w:r w:rsidRPr="00031DF3">
        <w:rPr>
          <w:rFonts w:ascii="Century Schoolbook" w:hAnsi="Century Schoolbook"/>
          <w:b/>
          <w:caps/>
          <w:sz w:val="28"/>
          <w:szCs w:val="28"/>
        </w:rPr>
        <w:t>Process and Poli</w:t>
      </w:r>
      <w:bookmarkEnd w:id="2"/>
      <w:r w:rsidRPr="00031DF3">
        <w:rPr>
          <w:rFonts w:ascii="Century Schoolbook" w:hAnsi="Century Schoolbook"/>
          <w:b/>
          <w:caps/>
          <w:sz w:val="28"/>
          <w:szCs w:val="28"/>
        </w:rPr>
        <w:t>cy</w:t>
      </w:r>
    </w:p>
    <w:p w14:paraId="4C3D0821" w14:textId="77777777" w:rsidR="005E509A" w:rsidRPr="00031DF3" w:rsidRDefault="005E509A" w:rsidP="005E509A">
      <w:pPr>
        <w:pStyle w:val="BodyText2"/>
        <w:spacing w:before="240" w:after="120"/>
        <w:jc w:val="center"/>
        <w:rPr>
          <w:rFonts w:ascii="Century Schoolbook" w:hAnsi="Century Schoolbook"/>
          <w:b/>
          <w:sz w:val="32"/>
          <w:szCs w:val="32"/>
        </w:rPr>
      </w:pPr>
      <w:bookmarkStart w:id="3" w:name="_Toc322747084"/>
      <w:r>
        <w:rPr>
          <w:rFonts w:ascii="Century Schoolbook" w:hAnsi="Century Schoolbook"/>
          <w:b/>
          <w:sz w:val="32"/>
          <w:szCs w:val="32"/>
        </w:rPr>
        <w:t>Tenth</w:t>
      </w:r>
      <w:r w:rsidRPr="00031DF3">
        <w:rPr>
          <w:rFonts w:ascii="Century Schoolbook" w:hAnsi="Century Schoolbook"/>
          <w:b/>
          <w:sz w:val="32"/>
          <w:szCs w:val="32"/>
        </w:rPr>
        <w:t xml:space="preserve"> Edition</w:t>
      </w:r>
      <w:bookmarkEnd w:id="3"/>
    </w:p>
    <w:p w14:paraId="5C6DA930" w14:textId="77777777" w:rsidR="005E509A" w:rsidRPr="00031DF3" w:rsidRDefault="005E509A" w:rsidP="005E509A">
      <w:pPr>
        <w:pStyle w:val="BodyText2"/>
        <w:spacing w:after="120"/>
        <w:jc w:val="center"/>
        <w:rPr>
          <w:rFonts w:ascii="Century Schoolbook" w:hAnsi="Century Schoolbook"/>
          <w:sz w:val="36"/>
          <w:szCs w:val="36"/>
        </w:rPr>
      </w:pPr>
      <w:r w:rsidRPr="00031DF3">
        <w:rPr>
          <w:rFonts w:ascii="Century Schoolbook" w:hAnsi="Century Schoolbook"/>
          <w:sz w:val="36"/>
          <w:szCs w:val="36"/>
        </w:rPr>
        <w:t>▪ ▪ ▪</w:t>
      </w:r>
    </w:p>
    <w:p w14:paraId="7600700C" w14:textId="77777777" w:rsidR="005E509A" w:rsidRPr="00031DF3" w:rsidRDefault="005E509A" w:rsidP="005E509A">
      <w:pPr>
        <w:spacing w:after="0"/>
        <w:jc w:val="center"/>
        <w:rPr>
          <w:rFonts w:ascii="Century Schoolbook" w:hAnsi="Century Schoolbook"/>
        </w:rPr>
      </w:pPr>
      <w:bookmarkStart w:id="4" w:name="_Toc322747087"/>
      <w:r w:rsidRPr="00031DF3">
        <w:rPr>
          <w:rFonts w:ascii="Century Schoolbook" w:hAnsi="Century Schoolbook"/>
        </w:rPr>
        <w:t>Hiroshi Motomura</w:t>
      </w:r>
    </w:p>
    <w:p w14:paraId="09D785DB" w14:textId="77777777" w:rsidR="005E509A" w:rsidRPr="00031DF3" w:rsidRDefault="005E509A" w:rsidP="005E509A">
      <w:pPr>
        <w:spacing w:after="0"/>
        <w:jc w:val="center"/>
        <w:rPr>
          <w:rFonts w:ascii="Century Schoolbook" w:hAnsi="Century Schoolbook"/>
          <w:i/>
        </w:rPr>
      </w:pPr>
      <w:r w:rsidRPr="00031DF3">
        <w:rPr>
          <w:rFonts w:ascii="Century Schoolbook" w:hAnsi="Century Schoolbook"/>
          <w:i/>
        </w:rPr>
        <w:t xml:space="preserve">Susan Westerberg Prager </w:t>
      </w:r>
      <w:r>
        <w:rPr>
          <w:rFonts w:ascii="Century Schoolbook" w:hAnsi="Century Schoolbook"/>
          <w:i/>
        </w:rPr>
        <w:t xml:space="preserve">Distinguished </w:t>
      </w:r>
      <w:r w:rsidRPr="00031DF3">
        <w:rPr>
          <w:rFonts w:ascii="Century Schoolbook" w:hAnsi="Century Schoolbook"/>
          <w:i/>
        </w:rPr>
        <w:t>Professor of Law</w:t>
      </w:r>
    </w:p>
    <w:p w14:paraId="2C36E206" w14:textId="77777777" w:rsidR="005E509A" w:rsidRPr="00031DF3" w:rsidRDefault="005E509A" w:rsidP="005E509A">
      <w:pPr>
        <w:jc w:val="center"/>
        <w:rPr>
          <w:rFonts w:ascii="Century Schoolbook" w:hAnsi="Century Schoolbook"/>
          <w:i/>
        </w:rPr>
      </w:pPr>
      <w:r w:rsidRPr="00031DF3">
        <w:rPr>
          <w:rFonts w:ascii="Century Schoolbook" w:hAnsi="Century Schoolbook"/>
          <w:i/>
        </w:rPr>
        <w:t>University of California, Los Angeles, School of Law</w:t>
      </w:r>
    </w:p>
    <w:p w14:paraId="5089D440" w14:textId="77777777" w:rsidR="005E509A" w:rsidRPr="00031DF3" w:rsidRDefault="005E509A" w:rsidP="005E509A">
      <w:pPr>
        <w:spacing w:after="0"/>
        <w:jc w:val="center"/>
        <w:rPr>
          <w:rFonts w:ascii="Century Schoolbook" w:hAnsi="Century Schoolbook"/>
        </w:rPr>
      </w:pPr>
      <w:r w:rsidRPr="00031DF3">
        <w:rPr>
          <w:rFonts w:ascii="Century Schoolbook" w:hAnsi="Century Schoolbook"/>
        </w:rPr>
        <w:t>Maryellen Fullerton</w:t>
      </w:r>
    </w:p>
    <w:p w14:paraId="52A06D72" w14:textId="77777777" w:rsidR="005E509A" w:rsidRPr="00031DF3" w:rsidRDefault="005E509A" w:rsidP="005E509A">
      <w:pPr>
        <w:spacing w:after="0"/>
        <w:jc w:val="center"/>
        <w:rPr>
          <w:rFonts w:ascii="Century Schoolbook" w:hAnsi="Century Schoolbook"/>
          <w:i/>
        </w:rPr>
      </w:pPr>
      <w:r>
        <w:rPr>
          <w:rFonts w:ascii="Century Schoolbook" w:hAnsi="Century Schoolbook"/>
          <w:i/>
        </w:rPr>
        <w:t xml:space="preserve">Suzanne J. and Norman Miles </w:t>
      </w:r>
      <w:r w:rsidRPr="00031DF3">
        <w:rPr>
          <w:rFonts w:ascii="Century Schoolbook" w:hAnsi="Century Schoolbook"/>
          <w:i/>
        </w:rPr>
        <w:t>Professor of Law</w:t>
      </w:r>
    </w:p>
    <w:p w14:paraId="6F939237" w14:textId="77777777" w:rsidR="005E509A" w:rsidRPr="00031DF3" w:rsidRDefault="005E509A" w:rsidP="005E509A">
      <w:pPr>
        <w:jc w:val="center"/>
        <w:rPr>
          <w:rFonts w:ascii="Century Schoolbook" w:hAnsi="Century Schoolbook"/>
          <w:i/>
        </w:rPr>
      </w:pPr>
      <w:r w:rsidRPr="00031DF3">
        <w:rPr>
          <w:rFonts w:ascii="Century Schoolbook" w:hAnsi="Century Schoolbook"/>
          <w:i/>
        </w:rPr>
        <w:t>Brooklyn Law School</w:t>
      </w:r>
    </w:p>
    <w:p w14:paraId="0B5D4617" w14:textId="77777777" w:rsidR="005E509A" w:rsidRPr="00031DF3" w:rsidRDefault="005E509A" w:rsidP="005E509A">
      <w:pPr>
        <w:spacing w:after="0"/>
        <w:jc w:val="center"/>
        <w:rPr>
          <w:rFonts w:ascii="Century Schoolbook" w:hAnsi="Century Schoolbook"/>
        </w:rPr>
      </w:pPr>
      <w:r w:rsidRPr="00031DF3">
        <w:rPr>
          <w:rFonts w:ascii="Century Schoolbook" w:hAnsi="Century Schoolbook"/>
        </w:rPr>
        <w:t xml:space="preserve">Juliet P. Stumpf </w:t>
      </w:r>
    </w:p>
    <w:p w14:paraId="14568872" w14:textId="77777777" w:rsidR="005E509A" w:rsidRPr="00031DF3" w:rsidRDefault="005E509A" w:rsidP="005E509A">
      <w:pPr>
        <w:jc w:val="center"/>
        <w:rPr>
          <w:rFonts w:ascii="Century Schoolbook" w:hAnsi="Century Schoolbook"/>
          <w:i/>
        </w:rPr>
      </w:pPr>
      <w:r w:rsidRPr="00B47847">
        <w:rPr>
          <w:rFonts w:ascii="Century Schoolbook" w:hAnsi="Century Schoolbook"/>
          <w:i/>
        </w:rPr>
        <w:t>Edmund O. Belsheim Professor of Law</w:t>
      </w:r>
      <w:r w:rsidRPr="00B47847">
        <w:rPr>
          <w:rFonts w:ascii="Century Schoolbook" w:hAnsi="Century Schoolbook"/>
          <w:i/>
        </w:rPr>
        <w:br/>
        <w:t>Lewis &amp; Clark Law School</w:t>
      </w:r>
    </w:p>
    <w:p w14:paraId="56BD37B5" w14:textId="77777777" w:rsidR="005E509A" w:rsidRPr="00031DF3" w:rsidRDefault="005E509A" w:rsidP="005E509A">
      <w:pPr>
        <w:spacing w:after="0"/>
        <w:jc w:val="center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Pratheepan Gulasekaram </w:t>
      </w:r>
    </w:p>
    <w:p w14:paraId="340F00BB" w14:textId="77777777" w:rsidR="005E509A" w:rsidRPr="00031DF3" w:rsidRDefault="005E509A" w:rsidP="005E509A">
      <w:pPr>
        <w:spacing w:after="0"/>
        <w:jc w:val="center"/>
        <w:rPr>
          <w:rFonts w:ascii="Century Schoolbook" w:hAnsi="Century Schoolbook"/>
          <w:i/>
        </w:rPr>
      </w:pPr>
      <w:r w:rsidRPr="00D012F8">
        <w:rPr>
          <w:rFonts w:ascii="Century Schoolbook" w:hAnsi="Century Schoolbook"/>
          <w:i/>
        </w:rPr>
        <w:t xml:space="preserve">Provost </w:t>
      </w:r>
      <w:r w:rsidRPr="00031DF3">
        <w:rPr>
          <w:rFonts w:ascii="Century Schoolbook" w:hAnsi="Century Schoolbook"/>
          <w:i/>
        </w:rPr>
        <w:t xml:space="preserve">Professor of </w:t>
      </w:r>
      <w:r>
        <w:rPr>
          <w:rFonts w:ascii="Century Schoolbook" w:hAnsi="Century Schoolbook"/>
          <w:i/>
        </w:rPr>
        <w:t>Law</w:t>
      </w:r>
      <w:r w:rsidRPr="00031DF3">
        <w:rPr>
          <w:rFonts w:ascii="Century Schoolbook" w:hAnsi="Century Schoolbook"/>
          <w:i/>
        </w:rPr>
        <w:t xml:space="preserve"> </w:t>
      </w:r>
    </w:p>
    <w:p w14:paraId="3E9BE7F1" w14:textId="77777777" w:rsidR="005E509A" w:rsidRPr="00031DF3" w:rsidRDefault="005E509A" w:rsidP="005E509A">
      <w:pPr>
        <w:jc w:val="center"/>
        <w:rPr>
          <w:rFonts w:ascii="Century Schoolbook" w:hAnsi="Century Schoolbook"/>
          <w:i/>
        </w:rPr>
      </w:pPr>
      <w:r>
        <w:rPr>
          <w:rFonts w:ascii="Century Schoolbook" w:hAnsi="Century Schoolbook"/>
          <w:i/>
        </w:rPr>
        <w:t>University of Colorado Law S</w:t>
      </w:r>
      <w:r w:rsidRPr="00031DF3">
        <w:rPr>
          <w:rFonts w:ascii="Century Schoolbook" w:hAnsi="Century Schoolbook"/>
          <w:i/>
        </w:rPr>
        <w:t>chool</w:t>
      </w:r>
      <w:r>
        <w:rPr>
          <w:rFonts w:ascii="Century Schoolbook" w:hAnsi="Century Schoolbook"/>
          <w:i/>
        </w:rPr>
        <w:t xml:space="preserve"> </w:t>
      </w:r>
    </w:p>
    <w:p w14:paraId="7E1DD280" w14:textId="77777777" w:rsidR="005E509A" w:rsidRPr="00031DF3" w:rsidRDefault="005E509A" w:rsidP="005E509A">
      <w:pPr>
        <w:spacing w:after="0"/>
        <w:jc w:val="center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Rose Cuison-Villazor </w:t>
      </w:r>
    </w:p>
    <w:p w14:paraId="5921836A" w14:textId="77777777" w:rsidR="005E509A" w:rsidRPr="00031DF3" w:rsidRDefault="005E509A" w:rsidP="005E509A">
      <w:pPr>
        <w:spacing w:after="0"/>
        <w:jc w:val="center"/>
        <w:rPr>
          <w:rFonts w:ascii="Century Schoolbook" w:hAnsi="Century Schoolbook"/>
          <w:i/>
        </w:rPr>
      </w:pPr>
      <w:r w:rsidRPr="00B26F69">
        <w:rPr>
          <w:rFonts w:ascii="Century Schoolbook" w:hAnsi="Century Schoolbook"/>
          <w:i/>
        </w:rPr>
        <w:t>Distinguished Professor of Law and Chancellor’s Social Justice Scholar</w:t>
      </w:r>
    </w:p>
    <w:p w14:paraId="75BB70B7" w14:textId="77777777" w:rsidR="005E509A" w:rsidRDefault="005E509A" w:rsidP="005E509A">
      <w:pPr>
        <w:jc w:val="center"/>
        <w:rPr>
          <w:rFonts w:ascii="Century Schoolbook" w:hAnsi="Century Schoolbook"/>
          <w:i/>
        </w:rPr>
      </w:pPr>
      <w:r>
        <w:rPr>
          <w:rFonts w:ascii="Century Schoolbook" w:hAnsi="Century Schoolbook"/>
          <w:i/>
        </w:rPr>
        <w:t>Rutgers Law S</w:t>
      </w:r>
      <w:r w:rsidRPr="00031DF3">
        <w:rPr>
          <w:rFonts w:ascii="Century Schoolbook" w:hAnsi="Century Schoolbook"/>
          <w:i/>
        </w:rPr>
        <w:t>chool</w:t>
      </w:r>
    </w:p>
    <w:p w14:paraId="32E01C4F" w14:textId="77777777" w:rsidR="005E509A" w:rsidRPr="00031DF3" w:rsidRDefault="005E509A" w:rsidP="005E509A">
      <w:pPr>
        <w:pStyle w:val="AMERICANCASEBOOKSERIES"/>
        <w:spacing w:after="240"/>
        <w:rPr>
          <w:b w:val="0"/>
        </w:rPr>
      </w:pPr>
      <w:r w:rsidRPr="00031DF3">
        <w:rPr>
          <w:b w:val="0"/>
        </w:rPr>
        <w:t>AMERICAN CASEBOOK SERIES</w:t>
      </w:r>
      <w:r w:rsidRPr="00031DF3">
        <w:rPr>
          <w:b w:val="0"/>
          <w:vertAlign w:val="superscript"/>
        </w:rPr>
        <w:t>®</w:t>
      </w:r>
    </w:p>
    <w:p w14:paraId="5AAAD80B" w14:textId="77777777" w:rsidR="005E509A" w:rsidRPr="00031DF3" w:rsidRDefault="005E509A" w:rsidP="005E509A">
      <w:pPr>
        <w:pStyle w:val="Image"/>
        <w:spacing w:after="0"/>
      </w:pPr>
      <w:r w:rsidRPr="00031DF3">
        <w:rPr>
          <w:b w:val="0"/>
        </w:rPr>
        <w:drawing>
          <wp:inline distT="0" distB="0" distL="0" distR="0" wp14:anchorId="1D686DE1" wp14:editId="4A4C0F27">
            <wp:extent cx="1192530" cy="508635"/>
            <wp:effectExtent l="0" t="0" r="0" b="0"/>
            <wp:docPr id="3" name="Picture 3" descr="C:\Users\u0003412\Desktop\New Images\Round 3\WestAcademicLogo_0814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0003412\Desktop\New Images\Round 3\WestAcademicLogo_08141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50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  <w:r w:rsidRPr="00031DF3">
        <w:rPr>
          <w:sz w:val="40"/>
        </w:rPr>
        <w:br w:type="page"/>
      </w:r>
    </w:p>
    <w:p w14:paraId="672EF390" w14:textId="77777777" w:rsidR="005E509A" w:rsidRPr="00031DF3" w:rsidRDefault="005E509A" w:rsidP="005E509A">
      <w:pPr>
        <w:pStyle w:val="BodyText2"/>
        <w:jc w:val="center"/>
        <w:rPr>
          <w:rFonts w:ascii="Century Schoolbook" w:hAnsi="Century Schoolbook"/>
        </w:rPr>
      </w:pPr>
    </w:p>
    <w:p w14:paraId="0F42C5CA" w14:textId="77777777" w:rsidR="005E509A" w:rsidRPr="00031DF3" w:rsidRDefault="005E509A" w:rsidP="005E509A">
      <w:pPr>
        <w:pStyle w:val="BodyText2"/>
        <w:jc w:val="center"/>
        <w:rPr>
          <w:rFonts w:ascii="Century Schoolbook" w:hAnsi="Century Schoolbook"/>
        </w:rPr>
      </w:pPr>
    </w:p>
    <w:p w14:paraId="0FAA8E22" w14:textId="77777777" w:rsidR="005E509A" w:rsidRPr="00031DF3" w:rsidRDefault="005E509A" w:rsidP="005E509A">
      <w:pPr>
        <w:pStyle w:val="BodyText2"/>
        <w:jc w:val="center"/>
        <w:rPr>
          <w:rFonts w:ascii="Century Schoolbook" w:hAnsi="Century Schoolbook"/>
        </w:rPr>
      </w:pPr>
    </w:p>
    <w:p w14:paraId="1D1B6739" w14:textId="77777777" w:rsidR="005E509A" w:rsidRPr="00031DF3" w:rsidRDefault="005E509A" w:rsidP="005E509A">
      <w:pPr>
        <w:pStyle w:val="BodyText2"/>
        <w:jc w:val="center"/>
        <w:rPr>
          <w:rFonts w:ascii="Century Schoolbook" w:hAnsi="Century Schoolbook"/>
        </w:rPr>
      </w:pPr>
    </w:p>
    <w:p w14:paraId="3F53CA60" w14:textId="77777777" w:rsidR="005E509A" w:rsidRPr="00031DF3" w:rsidRDefault="005E509A" w:rsidP="005E509A">
      <w:pPr>
        <w:pStyle w:val="BodyText2"/>
        <w:jc w:val="center"/>
        <w:rPr>
          <w:rFonts w:ascii="Century Schoolbook" w:hAnsi="Century Schoolbook"/>
        </w:rPr>
      </w:pPr>
    </w:p>
    <w:p w14:paraId="0C87A875" w14:textId="77777777" w:rsidR="005E509A" w:rsidRPr="00031DF3" w:rsidRDefault="005E509A" w:rsidP="005E509A">
      <w:pPr>
        <w:pStyle w:val="BodyText2"/>
        <w:jc w:val="center"/>
        <w:rPr>
          <w:rFonts w:ascii="Century Schoolbook" w:hAnsi="Century Schoolbook"/>
        </w:rPr>
      </w:pPr>
    </w:p>
    <w:p w14:paraId="4B565357" w14:textId="77777777" w:rsidR="005E509A" w:rsidRPr="00031DF3" w:rsidRDefault="005E509A" w:rsidP="005E509A">
      <w:pPr>
        <w:pStyle w:val="BodyText2"/>
        <w:jc w:val="center"/>
        <w:rPr>
          <w:rFonts w:ascii="Century Schoolbook" w:hAnsi="Century Schoolbook"/>
        </w:rPr>
      </w:pPr>
    </w:p>
    <w:p w14:paraId="49C80B58" w14:textId="77777777" w:rsidR="005E509A" w:rsidRPr="00031DF3" w:rsidRDefault="005E509A" w:rsidP="005E509A">
      <w:pPr>
        <w:pStyle w:val="BodyText2"/>
        <w:jc w:val="center"/>
        <w:rPr>
          <w:rFonts w:ascii="Century Schoolbook" w:hAnsi="Century Schoolbook"/>
        </w:rPr>
      </w:pPr>
    </w:p>
    <w:p w14:paraId="1A680789" w14:textId="77777777" w:rsidR="005E509A" w:rsidRPr="00031DF3" w:rsidRDefault="005E509A" w:rsidP="005E509A">
      <w:pPr>
        <w:pStyle w:val="BodyText2"/>
        <w:jc w:val="center"/>
        <w:rPr>
          <w:rFonts w:ascii="Century Schoolbook" w:hAnsi="Century Schoolbook"/>
        </w:rPr>
      </w:pPr>
    </w:p>
    <w:p w14:paraId="23F5E112" w14:textId="77777777" w:rsidR="005E509A" w:rsidRPr="00031DF3" w:rsidRDefault="005E509A" w:rsidP="005E509A">
      <w:pPr>
        <w:pStyle w:val="BodyText2"/>
        <w:jc w:val="center"/>
        <w:rPr>
          <w:rFonts w:ascii="Century Schoolbook" w:hAnsi="Century Schoolbook"/>
        </w:rPr>
      </w:pPr>
    </w:p>
    <w:p w14:paraId="2AC84243" w14:textId="77777777" w:rsidR="005E509A" w:rsidRPr="00031DF3" w:rsidRDefault="005E509A" w:rsidP="005E509A">
      <w:pPr>
        <w:pStyle w:val="BodyText2"/>
        <w:jc w:val="center"/>
        <w:rPr>
          <w:rFonts w:ascii="Century Schoolbook" w:hAnsi="Century Schoolbook"/>
        </w:rPr>
      </w:pPr>
    </w:p>
    <w:p w14:paraId="5FA2CC32" w14:textId="77777777" w:rsidR="005E509A" w:rsidRPr="00031DF3" w:rsidRDefault="005E509A" w:rsidP="005E509A">
      <w:pPr>
        <w:pStyle w:val="BodyText2"/>
        <w:jc w:val="center"/>
        <w:rPr>
          <w:rFonts w:ascii="Century Schoolbook" w:hAnsi="Century Schoolbook"/>
        </w:rPr>
      </w:pPr>
    </w:p>
    <w:p w14:paraId="03807B6D" w14:textId="77777777" w:rsidR="005E509A" w:rsidRPr="00031DF3" w:rsidRDefault="005E509A" w:rsidP="005E509A">
      <w:pPr>
        <w:pStyle w:val="BodyText2"/>
        <w:jc w:val="center"/>
        <w:rPr>
          <w:rFonts w:ascii="Century Schoolbook" w:hAnsi="Century Schoolbook"/>
        </w:rPr>
      </w:pPr>
    </w:p>
    <w:p w14:paraId="730BAF3B" w14:textId="77777777" w:rsidR="005E509A" w:rsidRPr="00031DF3" w:rsidRDefault="005E509A" w:rsidP="005E509A">
      <w:pPr>
        <w:pStyle w:val="BodyText2"/>
        <w:jc w:val="center"/>
        <w:rPr>
          <w:rFonts w:ascii="Century Schoolbook" w:hAnsi="Century Schoolbook"/>
        </w:rPr>
      </w:pPr>
    </w:p>
    <w:p w14:paraId="224E51D6" w14:textId="77777777" w:rsidR="005E509A" w:rsidRPr="00031DF3" w:rsidRDefault="005E509A" w:rsidP="005E509A">
      <w:pPr>
        <w:pStyle w:val="BodyText2"/>
        <w:jc w:val="center"/>
        <w:rPr>
          <w:rFonts w:ascii="Century Schoolbook" w:hAnsi="Century Schoolbook"/>
        </w:rPr>
      </w:pPr>
    </w:p>
    <w:p w14:paraId="31A64BB2" w14:textId="77777777" w:rsidR="005E509A" w:rsidRPr="00031DF3" w:rsidRDefault="005E509A" w:rsidP="005E509A">
      <w:pPr>
        <w:pStyle w:val="BodyText2"/>
        <w:jc w:val="center"/>
        <w:rPr>
          <w:rFonts w:ascii="Century Schoolbook" w:hAnsi="Century Schoolbook"/>
        </w:rPr>
      </w:pPr>
    </w:p>
    <w:sdt>
      <w:sdtPr>
        <w:rPr>
          <w:sz w:val="21"/>
          <w:szCs w:val="28"/>
        </w:rPr>
        <w:alias w:val="Copyright Page"/>
        <w:tag w:val="Copyright Page"/>
        <w:id w:val="8195068"/>
      </w:sdtPr>
      <w:sdtEndPr>
        <w:rPr>
          <w:sz w:val="14"/>
          <w:szCs w:val="24"/>
        </w:rPr>
      </w:sdtEndPr>
      <w:sdtContent>
        <w:p w14:paraId="53B2B40B" w14:textId="77777777" w:rsidR="005E509A" w:rsidRPr="00031DF3" w:rsidRDefault="005E509A" w:rsidP="005E509A">
          <w:pPr>
            <w:pStyle w:val="CopyrightLines"/>
            <w:suppressAutoHyphens/>
          </w:pPr>
          <w:r w:rsidRPr="00031DF3">
            <w:t>The publisher is not engaged in rendering legal or other professional advice, and this publication is not a substitute for the advice of an attorney. If you require legal or other expert advice, you should seek the services of a competent attorney or other professional.</w:t>
          </w:r>
        </w:p>
        <w:p w14:paraId="09B1F5AC" w14:textId="77777777" w:rsidR="005E509A" w:rsidRPr="00031DF3" w:rsidRDefault="005E509A" w:rsidP="005E509A">
          <w:pPr>
            <w:pStyle w:val="CopyrightLines"/>
          </w:pPr>
        </w:p>
        <w:p w14:paraId="0B2A7BA3" w14:textId="77777777" w:rsidR="005E509A" w:rsidRPr="00031DF3" w:rsidRDefault="005E509A" w:rsidP="005E509A">
          <w:pPr>
            <w:pStyle w:val="CopyrightLines"/>
          </w:pPr>
          <w:r w:rsidRPr="00031DF3">
            <w:rPr>
              <w:i/>
            </w:rPr>
            <w:t>American Casebook Series</w:t>
          </w:r>
          <w:r w:rsidRPr="00031DF3">
            <w:t xml:space="preserve"> is a trademark registered in the U.S. Patent and Trademark Office.</w:t>
          </w:r>
        </w:p>
        <w:p w14:paraId="77D5DFDF" w14:textId="77777777" w:rsidR="005E509A" w:rsidRPr="00031DF3" w:rsidRDefault="005E509A" w:rsidP="005E509A">
          <w:pPr>
            <w:pStyle w:val="CopyrightLines"/>
          </w:pPr>
        </w:p>
        <w:p w14:paraId="62FA6F09" w14:textId="77777777" w:rsidR="005E509A" w:rsidRPr="00031DF3" w:rsidRDefault="005E509A" w:rsidP="005E509A">
          <w:pPr>
            <w:pStyle w:val="CopyrightLines"/>
          </w:pPr>
          <w:r w:rsidRPr="00031DF3">
            <w:t xml:space="preserve">© </w:t>
          </w:r>
          <w:r>
            <w:t xml:space="preserve">2021 </w:t>
          </w:r>
          <w:r w:rsidRPr="00031DF3">
            <w:t>LEG, Inc. d/b/a West Academic</w:t>
          </w:r>
        </w:p>
        <w:p w14:paraId="3C82A461" w14:textId="77777777" w:rsidR="005E509A" w:rsidRPr="00031DF3" w:rsidRDefault="005E509A" w:rsidP="005E509A">
          <w:pPr>
            <w:pStyle w:val="CopyrightLineIndent"/>
          </w:pPr>
          <w:r w:rsidRPr="00031DF3">
            <w:t>444 Cedar Street, Suite 700</w:t>
          </w:r>
          <w:r w:rsidRPr="00031DF3">
            <w:br/>
            <w:t>St. Paul, MN 55101</w:t>
          </w:r>
          <w:r w:rsidRPr="00031DF3">
            <w:br/>
            <w:t>1-877-888-1330</w:t>
          </w:r>
        </w:p>
        <w:p w14:paraId="7AE8FD98" w14:textId="77777777" w:rsidR="005E509A" w:rsidRPr="00031DF3" w:rsidRDefault="005E509A" w:rsidP="005E509A">
          <w:pPr>
            <w:pStyle w:val="CopyrightLines"/>
            <w:spacing w:before="120" w:after="120"/>
          </w:pPr>
          <w:r w:rsidRPr="00031DF3">
            <w:t>West, West Academic Publishing, and West Academic are trademarks of West Publishing Corporation, used under license.</w:t>
          </w:r>
        </w:p>
        <w:p w14:paraId="5755A0AF" w14:textId="77777777" w:rsidR="005E509A" w:rsidRDefault="005E509A" w:rsidP="005E509A">
          <w:pPr>
            <w:pStyle w:val="CopyrightLines"/>
          </w:pPr>
          <w:r w:rsidRPr="00031DF3">
            <w:t>Printed in the United States of America</w:t>
          </w:r>
        </w:p>
        <w:p w14:paraId="0B024C25" w14:textId="77777777" w:rsidR="005E509A" w:rsidRPr="00031DF3" w:rsidRDefault="005E509A" w:rsidP="005E509A">
          <w:pPr>
            <w:pStyle w:val="CopyrightLines"/>
          </w:pPr>
        </w:p>
        <w:p w14:paraId="722FD080" w14:textId="77777777" w:rsidR="005E509A" w:rsidRPr="00031DF3" w:rsidRDefault="005E509A" w:rsidP="005E509A">
          <w:pPr>
            <w:pStyle w:val="CopyrightLines"/>
          </w:pPr>
          <w:r w:rsidRPr="00031DF3">
            <w:t xml:space="preserve">ISBN: </w:t>
          </w:r>
        </w:p>
      </w:sdtContent>
    </w:sdt>
    <w:p w14:paraId="2F5EAD05" w14:textId="77777777" w:rsidR="005E509A" w:rsidRPr="00031DF3" w:rsidRDefault="005E509A" w:rsidP="005E509A">
      <w:pPr>
        <w:pStyle w:val="BodyText2"/>
        <w:jc w:val="center"/>
        <w:rPr>
          <w:rFonts w:ascii="Century Schoolbook" w:hAnsi="Century Schoolbook"/>
        </w:rPr>
      </w:pPr>
    </w:p>
    <w:p w14:paraId="5E206FA8" w14:textId="77777777" w:rsidR="005E509A" w:rsidRPr="00031DF3" w:rsidRDefault="005E509A" w:rsidP="005E509A">
      <w:pPr>
        <w:pStyle w:val="StyleTOC1CenturySchoolbookAllcaps"/>
        <w:rPr>
          <w:b w:val="0"/>
        </w:rPr>
        <w:sectPr w:rsidR="005E509A" w:rsidRPr="00031DF3" w:rsidSect="005E509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2160" w:right="2160" w:bottom="2016" w:left="2160" w:header="1728" w:footer="1512" w:gutter="0"/>
          <w:pgNumType w:fmt="lowerRoman"/>
          <w:cols w:space="720"/>
          <w:titlePg/>
        </w:sectPr>
      </w:pPr>
    </w:p>
    <w:p w14:paraId="7164431D" w14:textId="5B083B88" w:rsidR="00F40A6B" w:rsidRPr="00031DF3" w:rsidRDefault="00F40A6B" w:rsidP="00F40A6B">
      <w:pPr>
        <w:pStyle w:val="Title"/>
        <w:keepNext/>
        <w:spacing w:after="120"/>
        <w:rPr>
          <w:rFonts w:ascii="Century Schoolbook" w:hAnsi="Century Schoolbook"/>
          <w:bCs/>
        </w:rPr>
      </w:pPr>
      <w:bookmarkStart w:id="5" w:name="_Toc59523870"/>
      <w:bookmarkStart w:id="6" w:name="_Toc188092943"/>
      <w:bookmarkStart w:id="7" w:name="_Toc312152694"/>
      <w:bookmarkStart w:id="8" w:name="_Toc234858617"/>
      <w:bookmarkStart w:id="9" w:name="_Toc235729839"/>
      <w:bookmarkEnd w:id="1"/>
      <w:r w:rsidRPr="00031DF3">
        <w:rPr>
          <w:rFonts w:ascii="Century Schoolbook" w:hAnsi="Century Schoolbook"/>
          <w:bCs/>
        </w:rPr>
        <w:lastRenderedPageBreak/>
        <w:t>Sample syllabus</w:t>
      </w:r>
      <w:bookmarkEnd w:id="8"/>
      <w:bookmarkEnd w:id="9"/>
      <w:r w:rsidRPr="00031DF3">
        <w:rPr>
          <w:rFonts w:ascii="Century Schoolbook" w:hAnsi="Century Schoolbook"/>
          <w:bCs/>
        </w:rPr>
        <w:t xml:space="preserve"> </w:t>
      </w:r>
    </w:p>
    <w:p w14:paraId="2E6FB3C9" w14:textId="77777777" w:rsidR="00F40A6B" w:rsidRPr="00031DF3" w:rsidRDefault="00F40A6B" w:rsidP="00F40A6B">
      <w:pPr>
        <w:pStyle w:val="BodyText"/>
        <w:widowControl/>
        <w:spacing w:after="120"/>
        <w:rPr>
          <w:rFonts w:ascii="Century Schoolbook" w:hAnsi="Century Schoolbook"/>
        </w:rPr>
      </w:pPr>
      <w:bookmarkStart w:id="10" w:name="_Toc322747113"/>
      <w:bookmarkStart w:id="11" w:name="_Toc322747091"/>
      <w:r w:rsidRPr="00031DF3">
        <w:rPr>
          <w:rFonts w:ascii="Century Schoolbook" w:hAnsi="Century Schoolbook"/>
        </w:rPr>
        <w:t>Th</w:t>
      </w:r>
      <w:r>
        <w:rPr>
          <w:rFonts w:ascii="Century Schoolbook" w:hAnsi="Century Schoolbook"/>
        </w:rPr>
        <w:t>is</w:t>
      </w:r>
      <w:r w:rsidRPr="00031DF3">
        <w:rPr>
          <w:rFonts w:ascii="Century Schoolbook" w:hAnsi="Century Schoolbook"/>
        </w:rPr>
        <w:t xml:space="preserve"> sample syllabus illustrates just one way of selecting readings for a 13</w:t>
      </w:r>
      <w:r>
        <w:rPr>
          <w:rFonts w:ascii="Century Schoolbook" w:hAnsi="Century Schoolbook"/>
        </w:rPr>
        <w:t>-</w:t>
      </w:r>
      <w:r w:rsidRPr="00031DF3">
        <w:rPr>
          <w:rFonts w:ascii="Century Schoolbook" w:hAnsi="Century Schoolbook"/>
        </w:rPr>
        <w:t>week, four</w:t>
      </w:r>
      <w:r>
        <w:rPr>
          <w:rFonts w:ascii="Century Schoolbook" w:hAnsi="Century Schoolbook"/>
        </w:rPr>
        <w:t>-unit</w:t>
      </w:r>
      <w:r w:rsidRPr="00031DF3">
        <w:rPr>
          <w:rFonts w:ascii="Century Schoolbook" w:hAnsi="Century Schoolbook"/>
        </w:rPr>
        <w:t xml:space="preserve"> survey course in Immigration &amp; Citizenship that meets for </w:t>
      </w:r>
      <w:r>
        <w:rPr>
          <w:rFonts w:ascii="Century Schoolbook" w:hAnsi="Century Schoolbook"/>
        </w:rPr>
        <w:t>110 minutes</w:t>
      </w:r>
      <w:r w:rsidRPr="00031DF3">
        <w:rPr>
          <w:rFonts w:ascii="Century Schoolbook" w:hAnsi="Century Schoolbook"/>
        </w:rPr>
        <w:t xml:space="preserve"> t</w:t>
      </w:r>
      <w:r>
        <w:rPr>
          <w:rFonts w:ascii="Century Schoolbook" w:hAnsi="Century Schoolbook"/>
        </w:rPr>
        <w:t xml:space="preserve">wice each </w:t>
      </w:r>
      <w:r w:rsidRPr="00031DF3">
        <w:rPr>
          <w:rFonts w:ascii="Century Schoolbook" w:hAnsi="Century Schoolbook"/>
        </w:rPr>
        <w:t>week</w:t>
      </w:r>
      <w:r>
        <w:rPr>
          <w:rFonts w:ascii="Century Schoolbook" w:hAnsi="Century Schoolbook"/>
        </w:rPr>
        <w:t>. The syllabus has questions to guide students in their reading and lay a foundation for classroom discussions. There are 26</w:t>
      </w:r>
      <w:r w:rsidRPr="00031DF3">
        <w:rPr>
          <w:rFonts w:ascii="Century Schoolbook" w:hAnsi="Century Schoolbook"/>
        </w:rPr>
        <w:t xml:space="preserve"> assignments in all</w:t>
      </w:r>
      <w:r>
        <w:rPr>
          <w:rFonts w:ascii="Century Schoolbook" w:hAnsi="Century Schoolbook"/>
        </w:rPr>
        <w:t xml:space="preserve">. </w:t>
      </w:r>
    </w:p>
    <w:p w14:paraId="0E50F06D" w14:textId="77777777" w:rsidR="00F40A6B" w:rsidRDefault="00F40A6B" w:rsidP="00F40A6B">
      <w:pPr>
        <w:pStyle w:val="BodyText"/>
        <w:widowControl/>
        <w:spacing w:after="120"/>
        <w:rPr>
          <w:rFonts w:ascii="Century Schoolbook" w:hAnsi="Century Schoolbook"/>
        </w:rPr>
      </w:pPr>
      <w:r w:rsidRPr="00031DF3">
        <w:rPr>
          <w:rFonts w:ascii="Century Schoolbook" w:hAnsi="Century Schoolbook"/>
        </w:rPr>
        <w:t xml:space="preserve">This syllabus focuses </w:t>
      </w:r>
      <w:r>
        <w:rPr>
          <w:rFonts w:ascii="Century Schoolbook" w:hAnsi="Century Schoolbook"/>
        </w:rPr>
        <w:t xml:space="preserve">in detail </w:t>
      </w:r>
      <w:r w:rsidRPr="00031DF3">
        <w:rPr>
          <w:rFonts w:ascii="Century Schoolbook" w:hAnsi="Century Schoolbook"/>
        </w:rPr>
        <w:t xml:space="preserve">on admission categories and procedures, </w:t>
      </w:r>
      <w:r>
        <w:rPr>
          <w:rFonts w:ascii="Century Schoolbook" w:hAnsi="Century Schoolbook"/>
        </w:rPr>
        <w:t xml:space="preserve">citizenship, </w:t>
      </w:r>
      <w:r w:rsidRPr="00031DF3">
        <w:rPr>
          <w:rFonts w:ascii="Century Schoolbook" w:hAnsi="Century Schoolbook"/>
        </w:rPr>
        <w:t>inadmissibility and deportability</w:t>
      </w:r>
      <w:r w:rsidRPr="0036597D">
        <w:rPr>
          <w:rFonts w:ascii="Century Schoolbook" w:hAnsi="Century Schoolbook"/>
        </w:rPr>
        <w:t xml:space="preserve"> </w:t>
      </w:r>
      <w:r w:rsidRPr="00031DF3">
        <w:rPr>
          <w:rFonts w:ascii="Century Schoolbook" w:hAnsi="Century Schoolbook"/>
        </w:rPr>
        <w:t>grounds, and relief from</w:t>
      </w:r>
      <w:r>
        <w:rPr>
          <w:rFonts w:ascii="Century Schoolbook" w:hAnsi="Century Schoolbook"/>
        </w:rPr>
        <w:t xml:space="preserve"> removal. Complex statutory issues,</w:t>
      </w:r>
      <w:r w:rsidRPr="00031DF3">
        <w:rPr>
          <w:rFonts w:ascii="Century Schoolbook" w:hAnsi="Century Schoolbook"/>
        </w:rPr>
        <w:t xml:space="preserve"> </w:t>
      </w:r>
      <w:r>
        <w:rPr>
          <w:rFonts w:ascii="Century Schoolbook" w:hAnsi="Century Schoolbook"/>
        </w:rPr>
        <w:t>c</w:t>
      </w:r>
      <w:r w:rsidRPr="00031DF3">
        <w:rPr>
          <w:rFonts w:ascii="Century Schoolbook" w:hAnsi="Century Schoolbook"/>
        </w:rPr>
        <w:t xml:space="preserve">onstitutional </w:t>
      </w:r>
      <w:r>
        <w:rPr>
          <w:rFonts w:ascii="Century Schoolbook" w:hAnsi="Century Schoolbook"/>
        </w:rPr>
        <w:t xml:space="preserve">questions, </w:t>
      </w:r>
      <w:r w:rsidRPr="00031DF3">
        <w:rPr>
          <w:rFonts w:ascii="Century Schoolbook" w:hAnsi="Century Schoolbook"/>
        </w:rPr>
        <w:t>and policy issues receive considerable attention throughout</w:t>
      </w:r>
      <w:r>
        <w:rPr>
          <w:rFonts w:ascii="Century Schoolbook" w:hAnsi="Century Schoolbook"/>
        </w:rPr>
        <w:t xml:space="preserve">. The emphasis is more on depth of coverage rather than sheer comprehensiveness. Attention to </w:t>
      </w:r>
      <w:r w:rsidRPr="00031DF3">
        <w:rPr>
          <w:rFonts w:ascii="Century Schoolbook" w:hAnsi="Century Schoolbook"/>
        </w:rPr>
        <w:t>asylum, removal procedures,</w:t>
      </w:r>
      <w:r w:rsidRPr="000E7125">
        <w:rPr>
          <w:rFonts w:ascii="Century Schoolbook" w:hAnsi="Century Schoolbook"/>
        </w:rPr>
        <w:t xml:space="preserve"> </w:t>
      </w:r>
      <w:r>
        <w:rPr>
          <w:rFonts w:ascii="Century Schoolbook" w:hAnsi="Century Schoolbook"/>
        </w:rPr>
        <w:t>and</w:t>
      </w:r>
      <w:r w:rsidRPr="00031DF3">
        <w:rPr>
          <w:rFonts w:ascii="Century Schoolbook" w:hAnsi="Century Schoolbook"/>
        </w:rPr>
        <w:t xml:space="preserve"> enforcement</w:t>
      </w:r>
      <w:r>
        <w:rPr>
          <w:rFonts w:ascii="Century Schoolbook" w:hAnsi="Century Schoolbook"/>
        </w:rPr>
        <w:t xml:space="preserve"> </w:t>
      </w:r>
      <w:r w:rsidRPr="00031DF3">
        <w:rPr>
          <w:rFonts w:ascii="Century Schoolbook" w:hAnsi="Century Schoolbook"/>
        </w:rPr>
        <w:t>is very selective</w:t>
      </w:r>
      <w:r>
        <w:rPr>
          <w:rFonts w:ascii="Century Schoolbook" w:hAnsi="Century Schoolbook"/>
        </w:rPr>
        <w:t xml:space="preserve">. </w:t>
      </w:r>
    </w:p>
    <w:p w14:paraId="5224473C" w14:textId="77777777" w:rsidR="00F40A6B" w:rsidRDefault="00F40A6B" w:rsidP="00F40A6B">
      <w:pPr>
        <w:pStyle w:val="BodyText"/>
        <w:widowControl/>
        <w:spacing w:after="120"/>
        <w:rPr>
          <w:rFonts w:ascii="Century Schoolbook" w:hAnsi="Century Schoolbook"/>
        </w:rPr>
      </w:pPr>
      <w:r>
        <w:rPr>
          <w:rFonts w:ascii="Century Schoolbook" w:hAnsi="Century Schoolbook"/>
        </w:rPr>
        <w:t>T</w:t>
      </w:r>
      <w:r w:rsidRPr="00031DF3">
        <w:rPr>
          <w:rFonts w:ascii="Century Schoolbook" w:hAnsi="Century Schoolbook"/>
        </w:rPr>
        <w:t>h</w:t>
      </w:r>
      <w:r>
        <w:rPr>
          <w:rFonts w:ascii="Century Schoolbook" w:hAnsi="Century Schoolbook"/>
        </w:rPr>
        <w:t xml:space="preserve">is syllabus doesn’t include immigration court proceedings or </w:t>
      </w:r>
      <w:r w:rsidRPr="00031DF3">
        <w:rPr>
          <w:rFonts w:ascii="Century Schoolbook" w:hAnsi="Century Schoolbook"/>
        </w:rPr>
        <w:t>alienage discrimination</w:t>
      </w:r>
      <w:r>
        <w:rPr>
          <w:rFonts w:ascii="Century Schoolbook" w:hAnsi="Century Schoolbook"/>
        </w:rPr>
        <w:t>, though the casebook amply supports courses that address these areas</w:t>
      </w:r>
      <w:r w:rsidRPr="00031DF3">
        <w:rPr>
          <w:rFonts w:ascii="Century Schoolbook" w:hAnsi="Century Schoolbook"/>
        </w:rPr>
        <w:t xml:space="preserve">. </w:t>
      </w:r>
      <w:r>
        <w:rPr>
          <w:rFonts w:ascii="Century Schoolbook" w:hAnsi="Century Schoolbook"/>
        </w:rPr>
        <w:t>Some choices will reflect the availability of other courses in your curriculum. For example, clinics will likely cover court procedures more effectively than doctrinal courses can.</w:t>
      </w:r>
    </w:p>
    <w:p w14:paraId="54CDA721" w14:textId="77777777" w:rsidR="00F40A6B" w:rsidRPr="00031DF3" w:rsidRDefault="00F40A6B" w:rsidP="00F40A6B">
      <w:pPr>
        <w:pStyle w:val="BodyText"/>
        <w:widowControl/>
        <w:spacing w:after="120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Of course, we do not suggest that instructors should make these same choices. This sample provides just one example of what can be covered well, and what the tradeoffs may be. </w:t>
      </w:r>
    </w:p>
    <w:p w14:paraId="70919120" w14:textId="77777777" w:rsidR="00F40A6B" w:rsidRPr="00031DF3" w:rsidRDefault="00F40A6B" w:rsidP="00F40A6B">
      <w:pPr>
        <w:keepNext/>
        <w:spacing w:after="120"/>
        <w:jc w:val="center"/>
        <w:rPr>
          <w:rFonts w:ascii="Century Schoolbook" w:hAnsi="Century Schoolbook" w:cs="Times New Roman"/>
          <w:b/>
        </w:rPr>
      </w:pPr>
      <w:r w:rsidRPr="00031DF3">
        <w:rPr>
          <w:rFonts w:ascii="Century Schoolbook" w:hAnsi="Century Schoolbook" w:cs="Times New Roman"/>
          <w:b/>
        </w:rPr>
        <w:t xml:space="preserve">Chapter One: </w:t>
      </w:r>
      <w:r>
        <w:rPr>
          <w:rFonts w:ascii="Century Schoolbook" w:hAnsi="Century Schoolbook" w:cs="Times New Roman"/>
          <w:b/>
        </w:rPr>
        <w:br/>
        <w:t xml:space="preserve">Foundations of </w:t>
      </w:r>
      <w:r w:rsidRPr="00031DF3">
        <w:rPr>
          <w:rFonts w:ascii="Century Schoolbook" w:hAnsi="Century Schoolbook" w:cs="Times New Roman"/>
          <w:b/>
        </w:rPr>
        <w:t xml:space="preserve">Immigration and Citizenship Law </w:t>
      </w:r>
    </w:p>
    <w:p w14:paraId="1B79674C" w14:textId="77777777" w:rsidR="00F40A6B" w:rsidRPr="00CF6B31" w:rsidRDefault="00F40A6B" w:rsidP="00F40A6B">
      <w:pPr>
        <w:keepNext/>
        <w:ind w:left="288" w:hanging="288"/>
        <w:rPr>
          <w:rFonts w:ascii="Century Schoolbook" w:hAnsi="Century Schoolbook" w:cs="Times New Roman"/>
        </w:rPr>
      </w:pPr>
      <w:r w:rsidRPr="00CF6B31">
        <w:rPr>
          <w:rFonts w:ascii="Century Schoolbook" w:hAnsi="Century Schoolbook" w:cs="Times New Roman"/>
          <w:i/>
        </w:rPr>
        <w:t>1) 1</w:t>
      </w:r>
      <w:r>
        <w:rPr>
          <w:rFonts w:ascii="Century Schoolbook" w:hAnsi="Century Schoolbook" w:cs="Times New Roman"/>
          <w:i/>
        </w:rPr>
        <w:t>–</w:t>
      </w:r>
      <w:r w:rsidRPr="00CF6B31">
        <w:rPr>
          <w:rFonts w:ascii="Century Schoolbook" w:hAnsi="Century Schoolbook" w:cs="Times New Roman"/>
          <w:i/>
        </w:rPr>
        <w:t>2</w:t>
      </w:r>
      <w:r>
        <w:rPr>
          <w:rFonts w:ascii="Century Schoolbook" w:hAnsi="Century Schoolbook" w:cs="Times New Roman"/>
          <w:i/>
        </w:rPr>
        <w:t>6</w:t>
      </w:r>
      <w:r>
        <w:rPr>
          <w:rFonts w:ascii="Century Schoolbook" w:hAnsi="Century Schoolbook" w:cs="Times New Roman"/>
          <w:i/>
        </w:rPr>
        <w:br/>
        <w:t>e</w:t>
      </w:r>
      <w:r w:rsidRPr="00CF6B31">
        <w:rPr>
          <w:rFonts w:ascii="Century Schoolbook" w:hAnsi="Century Schoolbook" w:cs="Times New Roman"/>
          <w:i/>
        </w:rPr>
        <w:t xml:space="preserve">arly plenary power </w:t>
      </w:r>
    </w:p>
    <w:p w14:paraId="1B7C8D07" w14:textId="77777777" w:rsidR="00F40A6B" w:rsidRPr="0098375A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98375A">
        <w:rPr>
          <w:rFonts w:ascii="Century Schoolbook" w:hAnsi="Century Schoolbook" w:cs="Times New Roman"/>
        </w:rPr>
        <w:t xml:space="preserve">What, if anything, is wrong with the reasoning and outcome in </w:t>
      </w:r>
      <w:r w:rsidRPr="0098375A">
        <w:rPr>
          <w:rFonts w:ascii="Century Schoolbook" w:hAnsi="Century Schoolbook" w:cs="Times New Roman"/>
          <w:i/>
        </w:rPr>
        <w:t>Chae Chan Ping</w:t>
      </w:r>
      <w:r w:rsidRPr="0098375A">
        <w:rPr>
          <w:rFonts w:ascii="Century Schoolbook" w:hAnsi="Century Schoolbook" w:cs="Times New Roman"/>
        </w:rPr>
        <w:t>? Are there parts of the decision that make sense today as policy or as constitutional law</w:t>
      </w:r>
      <w:r>
        <w:rPr>
          <w:rFonts w:ascii="Century Schoolbook" w:hAnsi="Century Schoolbook" w:cs="Times New Roman"/>
        </w:rPr>
        <w:t xml:space="preserve">? </w:t>
      </w:r>
    </w:p>
    <w:p w14:paraId="143B04C9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98375A">
        <w:rPr>
          <w:rFonts w:ascii="Century Schoolbook" w:hAnsi="Century Schoolbook" w:cs="Times New Roman"/>
        </w:rPr>
        <w:t xml:space="preserve">In </w:t>
      </w:r>
      <w:r w:rsidRPr="0098375A">
        <w:rPr>
          <w:rFonts w:ascii="Century Schoolbook" w:hAnsi="Century Schoolbook" w:cs="Times New Roman"/>
          <w:i/>
        </w:rPr>
        <w:t>Fong Yue Ting</w:t>
      </w:r>
      <w:r w:rsidRPr="0098375A">
        <w:rPr>
          <w:rFonts w:ascii="Century Schoolbook" w:hAnsi="Century Schoolbook" w:cs="Times New Roman"/>
        </w:rPr>
        <w:t xml:space="preserve">, why does Justice Gray treat deportation and exclusion alike? </w:t>
      </w:r>
      <w:r>
        <w:rPr>
          <w:rFonts w:ascii="Century Schoolbook" w:hAnsi="Century Schoolbook" w:cs="Times New Roman"/>
        </w:rPr>
        <w:t xml:space="preserve">Do </w:t>
      </w:r>
      <w:r w:rsidRPr="0098375A">
        <w:rPr>
          <w:rFonts w:ascii="Century Schoolbook" w:hAnsi="Century Schoolbook" w:cs="Times New Roman"/>
        </w:rPr>
        <w:t>the dissent</w:t>
      </w:r>
      <w:r>
        <w:rPr>
          <w:rFonts w:ascii="Century Schoolbook" w:hAnsi="Century Schoolbook" w:cs="Times New Roman"/>
        </w:rPr>
        <w:t>er</w:t>
      </w:r>
      <w:r w:rsidRPr="0098375A">
        <w:rPr>
          <w:rFonts w:ascii="Century Schoolbook" w:hAnsi="Century Schoolbook" w:cs="Times New Roman"/>
        </w:rPr>
        <w:t>s</w:t>
      </w:r>
      <w:r>
        <w:rPr>
          <w:rFonts w:ascii="Century Schoolbook" w:hAnsi="Century Schoolbook" w:cs="Times New Roman"/>
        </w:rPr>
        <w:t>’ views differ from each other</w:t>
      </w:r>
      <w:r w:rsidRPr="0098375A">
        <w:rPr>
          <w:rFonts w:ascii="Century Schoolbook" w:hAnsi="Century Schoolbook" w:cs="Times New Roman"/>
        </w:rPr>
        <w:t xml:space="preserve">? </w:t>
      </w:r>
    </w:p>
    <w:p w14:paraId="3733522F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98375A">
        <w:rPr>
          <w:rFonts w:ascii="Century Schoolbook" w:hAnsi="Century Schoolbook" w:cs="Times New Roman"/>
        </w:rPr>
        <w:lastRenderedPageBreak/>
        <w:t xml:space="preserve">Why did the dissenters pay so little attention to race or nationality discrimination? </w:t>
      </w:r>
      <w:r w:rsidRPr="00C65B25">
        <w:rPr>
          <w:rFonts w:ascii="Century Schoolbook" w:hAnsi="Century Schoolbook" w:cs="Times New Roman"/>
          <w:i/>
          <w:iCs/>
        </w:rPr>
        <w:t>See</w:t>
      </w:r>
      <w:r w:rsidRPr="0098375A">
        <w:rPr>
          <w:rFonts w:ascii="Century Schoolbook" w:hAnsi="Century Schoolbook" w:cs="Times New Roman"/>
        </w:rPr>
        <w:t xml:space="preserve"> Notes </w:t>
      </w:r>
      <w:r>
        <w:rPr>
          <w:rFonts w:ascii="Century Schoolbook" w:hAnsi="Century Schoolbook" w:cs="Times New Roman"/>
        </w:rPr>
        <w:t>1</w:t>
      </w:r>
      <w:r w:rsidRPr="0098375A">
        <w:rPr>
          <w:rFonts w:ascii="Century Schoolbook" w:hAnsi="Century Schoolbook" w:cs="Times New Roman"/>
        </w:rPr>
        <w:t xml:space="preserve"> and </w:t>
      </w:r>
      <w:r>
        <w:rPr>
          <w:rFonts w:ascii="Century Schoolbook" w:hAnsi="Century Schoolbook" w:cs="Times New Roman"/>
        </w:rPr>
        <w:t>2</w:t>
      </w:r>
      <w:r w:rsidRPr="0098375A">
        <w:rPr>
          <w:rFonts w:ascii="Century Schoolbook" w:hAnsi="Century Schoolbook" w:cs="Times New Roman"/>
        </w:rPr>
        <w:t xml:space="preserve"> on page 2</w:t>
      </w:r>
      <w:r>
        <w:rPr>
          <w:rFonts w:ascii="Century Schoolbook" w:hAnsi="Century Schoolbook" w:cs="Times New Roman"/>
        </w:rPr>
        <w:t>5</w:t>
      </w:r>
      <w:r w:rsidRPr="0098375A">
        <w:rPr>
          <w:rFonts w:ascii="Century Schoolbook" w:hAnsi="Century Schoolbook" w:cs="Times New Roman"/>
        </w:rPr>
        <w:t>.</w:t>
      </w:r>
    </w:p>
    <w:p w14:paraId="46E4B3A2" w14:textId="77777777" w:rsidR="00F40A6B" w:rsidRPr="00CF6B31" w:rsidRDefault="00F40A6B" w:rsidP="00F40A6B">
      <w:pPr>
        <w:keepNext/>
        <w:ind w:left="288" w:hanging="288"/>
        <w:rPr>
          <w:rFonts w:ascii="Century Schoolbook" w:hAnsi="Century Schoolbook" w:cs="Times New Roman"/>
          <w:i/>
        </w:rPr>
      </w:pPr>
      <w:r w:rsidRPr="00CF6B31">
        <w:rPr>
          <w:rFonts w:ascii="Century Schoolbook" w:hAnsi="Century Schoolbook" w:cs="Times New Roman"/>
          <w:i/>
        </w:rPr>
        <w:t>2) 2</w:t>
      </w:r>
      <w:r>
        <w:rPr>
          <w:rFonts w:ascii="Century Schoolbook" w:hAnsi="Century Schoolbook" w:cs="Times New Roman"/>
          <w:i/>
        </w:rPr>
        <w:t>6–59</w:t>
      </w:r>
      <w:r>
        <w:rPr>
          <w:rFonts w:ascii="Century Schoolbook" w:hAnsi="Century Schoolbook" w:cs="Times New Roman"/>
          <w:i/>
        </w:rPr>
        <w:br/>
      </w:r>
      <w:r w:rsidRPr="00CF6B31">
        <w:rPr>
          <w:rFonts w:ascii="Century Schoolbook" w:hAnsi="Century Schoolbook" w:cs="Times New Roman"/>
          <w:i/>
        </w:rPr>
        <w:t>boundaries</w:t>
      </w:r>
      <w:r>
        <w:rPr>
          <w:rFonts w:ascii="Century Schoolbook" w:hAnsi="Century Schoolbook" w:cs="Times New Roman"/>
          <w:i/>
        </w:rPr>
        <w:t xml:space="preserve"> and breadth</w:t>
      </w:r>
      <w:r w:rsidRPr="00CF6B31">
        <w:rPr>
          <w:rFonts w:ascii="Century Schoolbook" w:hAnsi="Century Schoolbook" w:cs="Times New Roman"/>
          <w:i/>
        </w:rPr>
        <w:t xml:space="preserve"> of </w:t>
      </w:r>
      <w:r>
        <w:rPr>
          <w:rFonts w:ascii="Century Schoolbook" w:hAnsi="Century Schoolbook" w:cs="Times New Roman"/>
          <w:i/>
        </w:rPr>
        <w:t>plenary power; modern understandings</w:t>
      </w:r>
      <w:r w:rsidRPr="00561F4C">
        <w:rPr>
          <w:rFonts w:ascii="Century Schoolbook" w:hAnsi="Century Schoolbook" w:cs="Times New Roman"/>
          <w:i/>
        </w:rPr>
        <w:t xml:space="preserve"> </w:t>
      </w:r>
      <w:r>
        <w:rPr>
          <w:rFonts w:ascii="Century Schoolbook" w:hAnsi="Century Schoolbook" w:cs="Times New Roman"/>
          <w:i/>
        </w:rPr>
        <w:t xml:space="preserve">of </w:t>
      </w:r>
      <w:r w:rsidRPr="00CF6B31">
        <w:rPr>
          <w:rFonts w:ascii="Century Schoolbook" w:hAnsi="Century Schoolbook" w:cs="Times New Roman"/>
          <w:i/>
        </w:rPr>
        <w:t>ple</w:t>
      </w:r>
      <w:r>
        <w:rPr>
          <w:rFonts w:ascii="Century Schoolbook" w:hAnsi="Century Schoolbook" w:cs="Times New Roman"/>
          <w:i/>
        </w:rPr>
        <w:t>nary power, part 1</w:t>
      </w:r>
    </w:p>
    <w:p w14:paraId="4ECC3088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CF6B31">
        <w:rPr>
          <w:rFonts w:ascii="Century Schoolbook" w:hAnsi="Century Schoolbook" w:cs="Times New Roman"/>
        </w:rPr>
        <w:t xml:space="preserve">Why did the challengers win in </w:t>
      </w:r>
      <w:r w:rsidRPr="00CF6B31">
        <w:rPr>
          <w:rFonts w:ascii="Century Schoolbook" w:hAnsi="Century Schoolbook" w:cs="Times New Roman"/>
          <w:i/>
          <w:iCs/>
        </w:rPr>
        <w:t>Wong Wing</w:t>
      </w:r>
      <w:r w:rsidRPr="00CF6B31">
        <w:rPr>
          <w:rFonts w:ascii="Century Schoolbook" w:hAnsi="Century Schoolbook" w:cs="Times New Roman"/>
        </w:rPr>
        <w:t xml:space="preserve"> and </w:t>
      </w:r>
      <w:r w:rsidRPr="00CF6B31">
        <w:rPr>
          <w:rFonts w:ascii="Century Schoolbook" w:hAnsi="Century Schoolbook" w:cs="Times New Roman"/>
          <w:i/>
          <w:iCs/>
        </w:rPr>
        <w:t>Yick Wo</w:t>
      </w:r>
      <w:r w:rsidRPr="00CF6B31">
        <w:rPr>
          <w:rFonts w:ascii="Century Schoolbook" w:hAnsi="Century Schoolbook" w:cs="Times New Roman"/>
        </w:rPr>
        <w:t xml:space="preserve">, </w:t>
      </w:r>
      <w:r>
        <w:rPr>
          <w:rFonts w:ascii="Century Schoolbook" w:hAnsi="Century Schoolbook" w:cs="Times New Roman"/>
        </w:rPr>
        <w:t>where</w:t>
      </w:r>
      <w:r w:rsidRPr="00CF6B31">
        <w:rPr>
          <w:rFonts w:ascii="Century Schoolbook" w:hAnsi="Century Schoolbook" w:cs="Times New Roman"/>
        </w:rPr>
        <w:t xml:space="preserve">as the government </w:t>
      </w:r>
      <w:r>
        <w:rPr>
          <w:rFonts w:ascii="Century Schoolbook" w:hAnsi="Century Schoolbook" w:cs="Times New Roman"/>
        </w:rPr>
        <w:t xml:space="preserve">won </w:t>
      </w:r>
      <w:r w:rsidRPr="00CF6B31">
        <w:rPr>
          <w:rFonts w:ascii="Century Schoolbook" w:hAnsi="Century Schoolbook" w:cs="Times New Roman"/>
        </w:rPr>
        <w:t xml:space="preserve">in </w:t>
      </w:r>
      <w:r w:rsidRPr="00CF6B31">
        <w:rPr>
          <w:rFonts w:ascii="Century Schoolbook" w:hAnsi="Century Schoolbook" w:cs="Times New Roman"/>
          <w:i/>
          <w:iCs/>
        </w:rPr>
        <w:t>Chae Chan Ping</w:t>
      </w:r>
      <w:r w:rsidRPr="00CF6B31">
        <w:rPr>
          <w:rFonts w:ascii="Century Schoolbook" w:hAnsi="Century Schoolbook" w:cs="Times New Roman"/>
        </w:rPr>
        <w:t xml:space="preserve"> and </w:t>
      </w:r>
      <w:r w:rsidRPr="00CF6B31">
        <w:rPr>
          <w:rFonts w:ascii="Century Schoolbook" w:hAnsi="Century Schoolbook" w:cs="Times New Roman"/>
          <w:i/>
          <w:iCs/>
        </w:rPr>
        <w:t>Fong Yue Ting</w:t>
      </w:r>
      <w:r w:rsidRPr="00CF6B31">
        <w:rPr>
          <w:rFonts w:ascii="Century Schoolbook" w:hAnsi="Century Schoolbook" w:cs="Times New Roman"/>
        </w:rPr>
        <w:t>?</w:t>
      </w:r>
    </w:p>
    <w:p w14:paraId="0A6EB3B7" w14:textId="77777777" w:rsidR="00F40A6B" w:rsidRPr="00CF6B31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CF6B31">
        <w:rPr>
          <w:rFonts w:ascii="Century Schoolbook" w:hAnsi="Century Schoolbook" w:cs="Times New Roman"/>
        </w:rPr>
        <w:t xml:space="preserve">Can courts draw a principled constitutional line between immigration law cases and cases involving the rights of immigrants? </w:t>
      </w:r>
      <w:r w:rsidRPr="00C65B25">
        <w:rPr>
          <w:rFonts w:ascii="Century Schoolbook" w:hAnsi="Century Schoolbook" w:cs="Times New Roman"/>
          <w:i/>
          <w:iCs/>
        </w:rPr>
        <w:t>See</w:t>
      </w:r>
      <w:r w:rsidRPr="00CF6B31">
        <w:rPr>
          <w:rFonts w:ascii="Century Schoolbook" w:hAnsi="Century Schoolbook" w:cs="Times New Roman"/>
        </w:rPr>
        <w:t xml:space="preserve"> Note</w:t>
      </w:r>
      <w:r>
        <w:rPr>
          <w:rFonts w:ascii="Century Schoolbook" w:hAnsi="Century Schoolbook" w:cs="Times New Roman"/>
        </w:rPr>
        <w:t>s</w:t>
      </w:r>
      <w:r w:rsidRPr="00CF6B31">
        <w:rPr>
          <w:rFonts w:ascii="Century Schoolbook" w:hAnsi="Century Schoolbook" w:cs="Times New Roman"/>
        </w:rPr>
        <w:t xml:space="preserve"> </w:t>
      </w:r>
      <w:r>
        <w:rPr>
          <w:rFonts w:ascii="Century Schoolbook" w:hAnsi="Century Schoolbook" w:cs="Times New Roman"/>
        </w:rPr>
        <w:t>1</w:t>
      </w:r>
      <w:r w:rsidRPr="00CF6B31">
        <w:rPr>
          <w:rFonts w:ascii="Century Schoolbook" w:hAnsi="Century Schoolbook" w:cs="Times New Roman"/>
        </w:rPr>
        <w:t xml:space="preserve"> </w:t>
      </w:r>
      <w:r>
        <w:rPr>
          <w:rFonts w:ascii="Century Schoolbook" w:hAnsi="Century Schoolbook" w:cs="Times New Roman"/>
        </w:rPr>
        <w:t xml:space="preserve">and 2 </w:t>
      </w:r>
      <w:r w:rsidRPr="00CF6B31">
        <w:rPr>
          <w:rFonts w:ascii="Century Schoolbook" w:hAnsi="Century Schoolbook" w:cs="Times New Roman"/>
        </w:rPr>
        <w:t>on page 2</w:t>
      </w:r>
      <w:r>
        <w:rPr>
          <w:rFonts w:ascii="Century Schoolbook" w:hAnsi="Century Schoolbook" w:cs="Times New Roman"/>
        </w:rPr>
        <w:t>9</w:t>
      </w:r>
      <w:r w:rsidRPr="00CF6B31">
        <w:rPr>
          <w:rFonts w:ascii="Century Schoolbook" w:hAnsi="Century Schoolbook" w:cs="Times New Roman"/>
        </w:rPr>
        <w:t>.</w:t>
      </w:r>
    </w:p>
    <w:p w14:paraId="53F132F2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 xml:space="preserve">Who won in </w:t>
      </w:r>
      <w:r w:rsidRPr="00CF4892">
        <w:rPr>
          <w:rFonts w:ascii="Century Schoolbook" w:hAnsi="Century Schoolbook" w:cs="Times New Roman"/>
          <w:i/>
          <w:iCs/>
        </w:rPr>
        <w:t>Yamataya v. Fisher</w:t>
      </w:r>
      <w:r>
        <w:rPr>
          <w:rFonts w:ascii="Century Schoolbook" w:hAnsi="Century Schoolbook" w:cs="Times New Roman"/>
        </w:rPr>
        <w:t>? In what sense(s) did the U.S. Supreme Court limit the scope of the plenary power doctrine?</w:t>
      </w:r>
    </w:p>
    <w:p w14:paraId="673C41FB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Why d</w:t>
      </w:r>
      <w:r>
        <w:rPr>
          <w:rFonts w:ascii="Century Schoolbook" w:hAnsi="Century Schoolbook" w:cs="Times New Roman"/>
        </w:rPr>
        <w:t xml:space="preserve">id </w:t>
      </w:r>
      <w:r w:rsidRPr="000E2C63">
        <w:rPr>
          <w:rFonts w:ascii="Century Schoolbook" w:hAnsi="Century Schoolbook" w:cs="Times New Roman"/>
        </w:rPr>
        <w:t xml:space="preserve">the federal government </w:t>
      </w:r>
      <w:r>
        <w:rPr>
          <w:rFonts w:ascii="Century Schoolbook" w:hAnsi="Century Schoolbook" w:cs="Times New Roman"/>
        </w:rPr>
        <w:t xml:space="preserve">win </w:t>
      </w:r>
      <w:r w:rsidRPr="000E2C63">
        <w:rPr>
          <w:rFonts w:ascii="Century Schoolbook" w:hAnsi="Century Schoolbook" w:cs="Times New Roman"/>
        </w:rPr>
        <w:t xml:space="preserve">in </w:t>
      </w:r>
      <w:r w:rsidRPr="000E2C63">
        <w:rPr>
          <w:rFonts w:ascii="Century Schoolbook" w:hAnsi="Century Schoolbook" w:cs="Times New Roman"/>
          <w:i/>
        </w:rPr>
        <w:t>Mezei</w:t>
      </w:r>
      <w:r w:rsidRPr="000E2C63">
        <w:rPr>
          <w:rFonts w:ascii="Century Schoolbook" w:hAnsi="Century Schoolbook" w:cs="Times New Roman"/>
        </w:rPr>
        <w:t xml:space="preserve">, but </w:t>
      </w:r>
      <w:r>
        <w:rPr>
          <w:rFonts w:ascii="Century Schoolbook" w:hAnsi="Century Schoolbook" w:cs="Times New Roman"/>
        </w:rPr>
        <w:t xml:space="preserve">lose </w:t>
      </w:r>
      <w:r w:rsidRPr="000E2C63">
        <w:rPr>
          <w:rFonts w:ascii="Century Schoolbook" w:hAnsi="Century Schoolbook" w:cs="Times New Roman"/>
        </w:rPr>
        <w:t xml:space="preserve">in </w:t>
      </w:r>
      <w:r w:rsidRPr="000E2C63">
        <w:rPr>
          <w:rFonts w:ascii="Century Schoolbook" w:hAnsi="Century Schoolbook" w:cs="Times New Roman"/>
          <w:i/>
        </w:rPr>
        <w:t>Chew</w:t>
      </w:r>
      <w:r>
        <w:rPr>
          <w:rFonts w:ascii="Century Schoolbook" w:hAnsi="Century Schoolbook" w:cs="Times New Roman"/>
        </w:rPr>
        <w:t xml:space="preserve">? </w:t>
      </w:r>
    </w:p>
    <w:p w14:paraId="0DBC32BF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How is </w:t>
      </w:r>
      <w:r w:rsidRPr="000E2C63">
        <w:rPr>
          <w:rFonts w:ascii="Century Schoolbook" w:hAnsi="Century Schoolbook" w:cs="Times New Roman"/>
          <w:i/>
          <w:iCs/>
        </w:rPr>
        <w:t>Fiallo</w:t>
      </w:r>
      <w:r w:rsidRPr="000E2C63">
        <w:rPr>
          <w:rFonts w:ascii="Century Schoolbook" w:hAnsi="Century Schoolbook" w:cs="Times New Roman"/>
        </w:rPr>
        <w:t xml:space="preserve"> like or unlike the other constitutional cases so far?</w:t>
      </w:r>
    </w:p>
    <w:p w14:paraId="07F386D5" w14:textId="77777777" w:rsidR="00F40A6B" w:rsidRPr="00CF6B31" w:rsidRDefault="00F40A6B" w:rsidP="00F40A6B">
      <w:pPr>
        <w:keepNext/>
        <w:ind w:left="288" w:hanging="288"/>
        <w:rPr>
          <w:rFonts w:ascii="Century Schoolbook" w:hAnsi="Century Schoolbook" w:cs="Times New Roman"/>
          <w:i/>
        </w:rPr>
      </w:pPr>
      <w:r w:rsidRPr="00CF6B31">
        <w:rPr>
          <w:rFonts w:ascii="Century Schoolbook" w:hAnsi="Century Schoolbook" w:cs="Times New Roman"/>
          <w:i/>
        </w:rPr>
        <w:t xml:space="preserve">3) </w:t>
      </w:r>
      <w:r>
        <w:rPr>
          <w:rFonts w:ascii="Century Schoolbook" w:hAnsi="Century Schoolbook" w:cs="Times New Roman"/>
          <w:i/>
        </w:rPr>
        <w:t>59–88</w:t>
      </w:r>
      <w:r>
        <w:rPr>
          <w:rFonts w:ascii="Century Schoolbook" w:hAnsi="Century Schoolbook" w:cs="Times New Roman"/>
          <w:i/>
        </w:rPr>
        <w:br/>
        <w:t>modern understandings, part 2;</w:t>
      </w:r>
      <w:r w:rsidRPr="00CF6B31">
        <w:rPr>
          <w:rFonts w:ascii="Century Schoolbook" w:hAnsi="Century Schoolbook" w:cs="Times New Roman"/>
          <w:i/>
        </w:rPr>
        <w:t xml:space="preserve"> </w:t>
      </w:r>
      <w:r w:rsidRPr="00851B1B">
        <w:rPr>
          <w:rFonts w:ascii="Century Schoolbook" w:hAnsi="Century Schoolbook" w:cs="Times New Roman"/>
          <w:i/>
        </w:rPr>
        <w:t>agencies</w:t>
      </w:r>
      <w:r>
        <w:rPr>
          <w:rFonts w:ascii="Century Schoolbook" w:hAnsi="Century Schoolbook" w:cs="Times New Roman"/>
          <w:i/>
        </w:rPr>
        <w:t>, courts, and remedies</w:t>
      </w:r>
    </w:p>
    <w:p w14:paraId="24884AC2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 xml:space="preserve">When can </w:t>
      </w:r>
      <w:r w:rsidRPr="000E2C63">
        <w:rPr>
          <w:rFonts w:ascii="Century Schoolbook" w:hAnsi="Century Schoolbook" w:cs="Times New Roman"/>
        </w:rPr>
        <w:t>the President</w:t>
      </w:r>
      <w:r>
        <w:rPr>
          <w:rFonts w:ascii="Century Schoolbook" w:hAnsi="Century Schoolbook" w:cs="Times New Roman"/>
        </w:rPr>
        <w:t xml:space="preserve"> </w:t>
      </w:r>
      <w:r w:rsidRPr="000E2C63">
        <w:rPr>
          <w:rFonts w:ascii="Century Schoolbook" w:hAnsi="Century Schoolbook" w:cs="Times New Roman"/>
        </w:rPr>
        <w:t xml:space="preserve">or Congress </w:t>
      </w:r>
      <w:r>
        <w:rPr>
          <w:rFonts w:ascii="Century Schoolbook" w:hAnsi="Century Schoolbook" w:cs="Times New Roman"/>
        </w:rPr>
        <w:t>constitutionally use nationality to</w:t>
      </w:r>
      <w:r w:rsidRPr="000E2C63">
        <w:rPr>
          <w:rFonts w:ascii="Century Schoolbook" w:hAnsi="Century Schoolbook" w:cs="Times New Roman"/>
        </w:rPr>
        <w:t xml:space="preserve"> exclude some noncitizens from the United States?</w:t>
      </w:r>
    </w:p>
    <w:p w14:paraId="1BA8C2DB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>H</w:t>
      </w:r>
      <w:r w:rsidRPr="000E2C63">
        <w:rPr>
          <w:rFonts w:ascii="Century Schoolbook" w:hAnsi="Century Schoolbook" w:cs="Times New Roman"/>
        </w:rPr>
        <w:t>ow would lawyers challenge or defend the constitutionality of the hypothetical statutes in the Exercise on page</w:t>
      </w:r>
      <w:r>
        <w:rPr>
          <w:rFonts w:ascii="Century Schoolbook" w:hAnsi="Century Schoolbook" w:cs="Times New Roman"/>
        </w:rPr>
        <w:t>s</w:t>
      </w:r>
      <w:r w:rsidRPr="000E2C63">
        <w:rPr>
          <w:rFonts w:ascii="Century Schoolbook" w:hAnsi="Century Schoolbook" w:cs="Times New Roman"/>
        </w:rPr>
        <w:t xml:space="preserve"> </w:t>
      </w:r>
      <w:r>
        <w:rPr>
          <w:rFonts w:ascii="Century Schoolbook" w:hAnsi="Century Schoolbook" w:cs="Times New Roman"/>
        </w:rPr>
        <w:t>77–78</w:t>
      </w:r>
      <w:r w:rsidRPr="000E2C63">
        <w:rPr>
          <w:rFonts w:ascii="Century Schoolbook" w:hAnsi="Century Schoolbook" w:cs="Times New Roman"/>
        </w:rPr>
        <w:t xml:space="preserve">? </w:t>
      </w:r>
    </w:p>
    <w:p w14:paraId="3447FEE3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 xml:space="preserve">When are </w:t>
      </w:r>
      <w:r w:rsidRPr="000E2C63">
        <w:rPr>
          <w:rFonts w:ascii="Century Schoolbook" w:hAnsi="Century Schoolbook" w:cs="Times New Roman"/>
        </w:rPr>
        <w:t>nationwide</w:t>
      </w:r>
      <w:r>
        <w:rPr>
          <w:rFonts w:ascii="Century Schoolbook" w:hAnsi="Century Schoolbook" w:cs="Times New Roman"/>
        </w:rPr>
        <w:t xml:space="preserve"> </w:t>
      </w:r>
      <w:r w:rsidRPr="000E2C63">
        <w:rPr>
          <w:rFonts w:ascii="Century Schoolbook" w:hAnsi="Century Schoolbook" w:cs="Times New Roman"/>
        </w:rPr>
        <w:t>injunction</w:t>
      </w:r>
      <w:r>
        <w:rPr>
          <w:rFonts w:ascii="Century Schoolbook" w:hAnsi="Century Schoolbook" w:cs="Times New Roman"/>
        </w:rPr>
        <w:t>s</w:t>
      </w:r>
      <w:r w:rsidRPr="000E2C63">
        <w:rPr>
          <w:rFonts w:ascii="Century Schoolbook" w:hAnsi="Century Schoolbook" w:cs="Times New Roman"/>
        </w:rPr>
        <w:t xml:space="preserve"> </w:t>
      </w:r>
      <w:r>
        <w:rPr>
          <w:rFonts w:ascii="Century Schoolbook" w:hAnsi="Century Schoolbook" w:cs="Times New Roman"/>
        </w:rPr>
        <w:t xml:space="preserve">a sound remedy for </w:t>
      </w:r>
      <w:r w:rsidRPr="000E2C63">
        <w:rPr>
          <w:rFonts w:ascii="Century Schoolbook" w:hAnsi="Century Schoolbook" w:cs="Times New Roman"/>
        </w:rPr>
        <w:t>plaintiffs challeng</w:t>
      </w:r>
      <w:r>
        <w:rPr>
          <w:rFonts w:ascii="Century Schoolbook" w:hAnsi="Century Schoolbook" w:cs="Times New Roman"/>
        </w:rPr>
        <w:t xml:space="preserve">ing federal immigration law or policy? </w:t>
      </w:r>
      <w:r w:rsidRPr="00C65B25">
        <w:rPr>
          <w:rFonts w:ascii="Century Schoolbook" w:hAnsi="Century Schoolbook" w:cs="Times New Roman"/>
          <w:i/>
          <w:iCs/>
        </w:rPr>
        <w:t>See</w:t>
      </w:r>
      <w:r w:rsidRPr="000E2C63">
        <w:rPr>
          <w:rFonts w:ascii="Century Schoolbook" w:hAnsi="Century Schoolbook" w:cs="Times New Roman"/>
        </w:rPr>
        <w:t xml:space="preserve"> Note 1 on page</w:t>
      </w:r>
      <w:r>
        <w:rPr>
          <w:rFonts w:ascii="Century Schoolbook" w:hAnsi="Century Schoolbook" w:cs="Times New Roman"/>
        </w:rPr>
        <w:t>s</w:t>
      </w:r>
      <w:r w:rsidRPr="000E2C63">
        <w:rPr>
          <w:rFonts w:ascii="Century Schoolbook" w:hAnsi="Century Schoolbook" w:cs="Times New Roman"/>
        </w:rPr>
        <w:t xml:space="preserve"> 8</w:t>
      </w:r>
      <w:r>
        <w:rPr>
          <w:rFonts w:ascii="Century Schoolbook" w:hAnsi="Century Schoolbook" w:cs="Times New Roman"/>
        </w:rPr>
        <w:t>6–87</w:t>
      </w:r>
      <w:r w:rsidRPr="000E2C63">
        <w:rPr>
          <w:rFonts w:ascii="Century Schoolbook" w:hAnsi="Century Schoolbook" w:cs="Times New Roman"/>
        </w:rPr>
        <w:t>.</w:t>
      </w:r>
    </w:p>
    <w:p w14:paraId="490A0E33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  <w:i/>
        </w:rPr>
      </w:pPr>
      <w:r>
        <w:rPr>
          <w:rFonts w:ascii="Century Schoolbook" w:hAnsi="Century Schoolbook" w:cs="Times New Roman"/>
          <w:i/>
        </w:rPr>
        <w:t>4</w:t>
      </w:r>
      <w:r w:rsidRPr="000E2C63">
        <w:rPr>
          <w:rFonts w:ascii="Century Schoolbook" w:hAnsi="Century Schoolbook" w:cs="Times New Roman"/>
          <w:i/>
        </w:rPr>
        <w:t>) 8</w:t>
      </w:r>
      <w:r>
        <w:rPr>
          <w:rFonts w:ascii="Century Schoolbook" w:hAnsi="Century Schoolbook" w:cs="Times New Roman"/>
          <w:i/>
        </w:rPr>
        <w:t>8–106</w:t>
      </w:r>
      <w:r w:rsidRPr="000E2C63">
        <w:rPr>
          <w:rFonts w:ascii="Century Schoolbook" w:hAnsi="Century Schoolbook" w:cs="Times New Roman"/>
          <w:i/>
        </w:rPr>
        <w:br/>
      </w:r>
      <w:r>
        <w:rPr>
          <w:rFonts w:ascii="Century Schoolbook" w:hAnsi="Century Schoolbook" w:cs="Times New Roman"/>
          <w:i/>
        </w:rPr>
        <w:t xml:space="preserve">a broader perspective </w:t>
      </w:r>
      <w:r w:rsidRPr="000E2C63">
        <w:rPr>
          <w:rFonts w:ascii="Century Schoolbook" w:hAnsi="Century Schoolbook" w:cs="Times New Roman"/>
          <w:i/>
        </w:rPr>
        <w:t xml:space="preserve">on the immigration power </w:t>
      </w:r>
    </w:p>
    <w:p w14:paraId="21CF9C29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Please think about Notes 1, </w:t>
      </w:r>
      <w:r>
        <w:rPr>
          <w:rFonts w:ascii="Century Schoolbook" w:hAnsi="Century Schoolbook" w:cs="Times New Roman"/>
        </w:rPr>
        <w:t>4</w:t>
      </w:r>
      <w:r w:rsidRPr="000E2C63">
        <w:rPr>
          <w:rFonts w:ascii="Century Schoolbook" w:hAnsi="Century Schoolbook" w:cs="Times New Roman"/>
        </w:rPr>
        <w:t xml:space="preserve">, and </w:t>
      </w:r>
      <w:r>
        <w:rPr>
          <w:rFonts w:ascii="Century Schoolbook" w:hAnsi="Century Schoolbook" w:cs="Times New Roman"/>
        </w:rPr>
        <w:t>6</w:t>
      </w:r>
      <w:r w:rsidRPr="000E2C63">
        <w:rPr>
          <w:rFonts w:ascii="Century Schoolbook" w:hAnsi="Century Schoolbook" w:cs="Times New Roman"/>
        </w:rPr>
        <w:t xml:space="preserve"> on pages </w:t>
      </w:r>
      <w:r>
        <w:rPr>
          <w:rFonts w:ascii="Century Schoolbook" w:hAnsi="Century Schoolbook" w:cs="Times New Roman"/>
        </w:rPr>
        <w:t>103–04</w:t>
      </w:r>
      <w:r w:rsidRPr="000E2C63">
        <w:rPr>
          <w:rFonts w:ascii="Century Schoolbook" w:hAnsi="Century Schoolbook" w:cs="Times New Roman"/>
        </w:rPr>
        <w:t>.</w:t>
      </w:r>
    </w:p>
    <w:p w14:paraId="34A69E5F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 xml:space="preserve">Should the system admit more people, but limit their rights? Is anything troubling about such a policy? Is it better to admit people for durable residence with rights close to citizens’ rights? </w:t>
      </w:r>
    </w:p>
    <w:p w14:paraId="7716754E" w14:textId="77777777" w:rsidR="00F40A6B" w:rsidRPr="000E2C63" w:rsidRDefault="00F40A6B" w:rsidP="00F40A6B">
      <w:pPr>
        <w:keepNext/>
        <w:spacing w:after="120"/>
        <w:jc w:val="center"/>
        <w:rPr>
          <w:rFonts w:ascii="Century Schoolbook" w:hAnsi="Century Schoolbook" w:cs="Times New Roman"/>
          <w:b/>
        </w:rPr>
      </w:pPr>
      <w:r w:rsidRPr="00DD5988">
        <w:rPr>
          <w:rFonts w:ascii="Century Schoolbook" w:hAnsi="Century Schoolbook" w:cs="Times New Roman"/>
          <w:b/>
        </w:rPr>
        <w:lastRenderedPageBreak/>
        <w:t xml:space="preserve">Chapter Two: </w:t>
      </w:r>
      <w:r>
        <w:rPr>
          <w:rFonts w:ascii="Century Schoolbook" w:hAnsi="Century Schoolbook" w:cs="Times New Roman"/>
          <w:b/>
        </w:rPr>
        <w:br/>
      </w:r>
      <w:r w:rsidRPr="00DD5988">
        <w:rPr>
          <w:rFonts w:ascii="Century Schoolbook" w:hAnsi="Century Schoolbook" w:cs="Times New Roman"/>
          <w:b/>
        </w:rPr>
        <w:t xml:space="preserve">Admission Categories: </w:t>
      </w:r>
      <w:r>
        <w:rPr>
          <w:rFonts w:ascii="Century Schoolbook" w:hAnsi="Century Schoolbook" w:cs="Times New Roman"/>
          <w:b/>
        </w:rPr>
        <w:br/>
      </w:r>
      <w:r w:rsidRPr="00DD5988">
        <w:rPr>
          <w:rFonts w:ascii="Century Schoolbook" w:hAnsi="Century Schoolbook" w:cs="Times New Roman"/>
          <w:b/>
        </w:rPr>
        <w:t>Immigrants and Nonimmigrants, and the Undocumented</w:t>
      </w:r>
      <w:r>
        <w:rPr>
          <w:rFonts w:ascii="Century Schoolbook" w:hAnsi="Century Schoolbook" w:cs="Times New Roman"/>
          <w:b/>
        </w:rPr>
        <w:t xml:space="preserve"> </w:t>
      </w:r>
    </w:p>
    <w:p w14:paraId="339F2686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  <w:i/>
        </w:rPr>
      </w:pPr>
      <w:r>
        <w:rPr>
          <w:rFonts w:ascii="Century Schoolbook" w:hAnsi="Century Schoolbook" w:cs="Times New Roman"/>
          <w:i/>
        </w:rPr>
        <w:t>5</w:t>
      </w:r>
      <w:r w:rsidRPr="000E2C63">
        <w:rPr>
          <w:rFonts w:ascii="Century Schoolbook" w:hAnsi="Century Schoolbook" w:cs="Times New Roman"/>
          <w:i/>
        </w:rPr>
        <w:t>) 10</w:t>
      </w:r>
      <w:r>
        <w:rPr>
          <w:rFonts w:ascii="Century Schoolbook" w:hAnsi="Century Schoolbook" w:cs="Times New Roman"/>
          <w:i/>
        </w:rPr>
        <w:t>7–31</w:t>
      </w:r>
      <w:r w:rsidRPr="000E2C63">
        <w:rPr>
          <w:rFonts w:ascii="Century Schoolbook" w:hAnsi="Century Schoolbook" w:cs="Times New Roman"/>
          <w:i/>
        </w:rPr>
        <w:br/>
      </w:r>
      <w:r w:rsidRPr="000E2C63">
        <w:rPr>
          <w:rFonts w:ascii="Century Schoolbook" w:hAnsi="Century Schoolbook" w:cs="Times New Roman"/>
          <w:i/>
          <w:iCs/>
        </w:rPr>
        <w:t xml:space="preserve">admission categories </w:t>
      </w:r>
    </w:p>
    <w:p w14:paraId="7B95BFD0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After reading all of this assignment</w:t>
      </w:r>
      <w:r w:rsidRPr="00F40C98">
        <w:rPr>
          <w:rFonts w:ascii="Century Schoolbook" w:hAnsi="Century Schoolbook" w:cs="Times New Roman"/>
        </w:rPr>
        <w:t xml:space="preserve"> </w:t>
      </w:r>
      <w:r>
        <w:rPr>
          <w:rFonts w:ascii="Century Schoolbook" w:hAnsi="Century Schoolbook" w:cs="Times New Roman"/>
        </w:rPr>
        <w:t xml:space="preserve">and </w:t>
      </w:r>
      <w:r w:rsidRPr="000E2C63">
        <w:rPr>
          <w:rFonts w:ascii="Century Schoolbook" w:hAnsi="Century Schoolbook" w:cs="Times New Roman"/>
        </w:rPr>
        <w:t xml:space="preserve">the </w:t>
      </w:r>
      <w:r>
        <w:rPr>
          <w:rFonts w:ascii="Century Schoolbook" w:hAnsi="Century Schoolbook" w:cs="Times New Roman"/>
        </w:rPr>
        <w:t xml:space="preserve">current </w:t>
      </w:r>
      <w:r w:rsidRPr="000E2C63">
        <w:rPr>
          <w:rFonts w:ascii="Century Schoolbook" w:hAnsi="Century Schoolbook" w:cs="Times New Roman"/>
        </w:rPr>
        <w:t xml:space="preserve">Visa Bulletin, what </w:t>
      </w:r>
      <w:r>
        <w:rPr>
          <w:rFonts w:ascii="Century Schoolbook" w:hAnsi="Century Schoolbook" w:cs="Times New Roman"/>
        </w:rPr>
        <w:t xml:space="preserve">is your </w:t>
      </w:r>
      <w:r w:rsidRPr="000E2C63">
        <w:rPr>
          <w:rFonts w:ascii="Century Schoolbook" w:hAnsi="Century Schoolbook" w:cs="Times New Roman"/>
        </w:rPr>
        <w:t>advice in Problems 1 and 2 on page 11</w:t>
      </w:r>
      <w:r>
        <w:rPr>
          <w:rFonts w:ascii="Century Schoolbook" w:hAnsi="Century Schoolbook" w:cs="Times New Roman"/>
        </w:rPr>
        <w:t>7?</w:t>
      </w:r>
      <w:r w:rsidRPr="000E2C63">
        <w:rPr>
          <w:rFonts w:ascii="Century Schoolbook" w:hAnsi="Century Schoolbook" w:cs="Times New Roman"/>
        </w:rPr>
        <w:t xml:space="preserve"> </w:t>
      </w:r>
      <w:hyperlink r:id="rId15" w:history="1"/>
    </w:p>
    <w:p w14:paraId="3AEC864C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Please do Problems 1 and 2 on page</w:t>
      </w:r>
      <w:r>
        <w:rPr>
          <w:rFonts w:ascii="Century Schoolbook" w:hAnsi="Century Schoolbook" w:cs="Times New Roman"/>
        </w:rPr>
        <w:t xml:space="preserve"> </w:t>
      </w:r>
      <w:r w:rsidRPr="000E2C63">
        <w:rPr>
          <w:rFonts w:ascii="Century Schoolbook" w:hAnsi="Century Schoolbook" w:cs="Times New Roman"/>
        </w:rPr>
        <w:t>12</w:t>
      </w:r>
      <w:r>
        <w:rPr>
          <w:rFonts w:ascii="Century Schoolbook" w:hAnsi="Century Schoolbook" w:cs="Times New Roman"/>
        </w:rPr>
        <w:t>8</w:t>
      </w:r>
      <w:r w:rsidRPr="000E2C63">
        <w:rPr>
          <w:rFonts w:ascii="Century Schoolbook" w:hAnsi="Century Schoolbook" w:cs="Times New Roman"/>
        </w:rPr>
        <w:t>.</w:t>
      </w:r>
    </w:p>
    <w:p w14:paraId="1EE8F5A4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>How would you revise the current statutory admission categories?</w:t>
      </w:r>
    </w:p>
    <w:p w14:paraId="6A245ADC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  <w:i/>
        </w:rPr>
      </w:pPr>
      <w:r>
        <w:rPr>
          <w:rFonts w:ascii="Century Schoolbook" w:hAnsi="Century Schoolbook" w:cs="Times New Roman"/>
          <w:i/>
        </w:rPr>
        <w:t>6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 xml:space="preserve">132–43 </w:t>
      </w:r>
      <w:r w:rsidRPr="000E2C63">
        <w:rPr>
          <w:rFonts w:ascii="Century Schoolbook" w:hAnsi="Century Schoolbook" w:cs="Times New Roman"/>
          <w:i/>
        </w:rPr>
        <w:br/>
        <w:t>immigration based on marriage</w:t>
      </w:r>
      <w:r w:rsidRPr="000E2C63">
        <w:rPr>
          <w:rFonts w:ascii="Century Schoolbook" w:hAnsi="Century Schoolbook" w:cs="Times New Roman"/>
          <w:i/>
          <w:iCs/>
        </w:rPr>
        <w:t xml:space="preserve"> </w:t>
      </w:r>
    </w:p>
    <w:p w14:paraId="0FBE924D" w14:textId="77777777" w:rsidR="00F40A6B" w:rsidRPr="000E2C63" w:rsidDel="00C65BE9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After reading all of this assignment, p</w:t>
      </w:r>
      <w:r w:rsidRPr="000E2C63" w:rsidDel="00C65BE9">
        <w:rPr>
          <w:rFonts w:ascii="Century Schoolbook" w:hAnsi="Century Schoolbook" w:cs="Times New Roman"/>
        </w:rPr>
        <w:t xml:space="preserve">lease do </w:t>
      </w:r>
      <w:r w:rsidRPr="000E2C63">
        <w:rPr>
          <w:rFonts w:ascii="Century Schoolbook" w:hAnsi="Century Schoolbook" w:cs="Times New Roman"/>
        </w:rPr>
        <w:t>P</w:t>
      </w:r>
      <w:r w:rsidRPr="000E2C63" w:rsidDel="00C65BE9">
        <w:rPr>
          <w:rFonts w:ascii="Century Schoolbook" w:hAnsi="Century Schoolbook" w:cs="Times New Roman"/>
        </w:rPr>
        <w:t xml:space="preserve">roblems </w:t>
      </w:r>
      <w:r w:rsidRPr="000E2C63">
        <w:rPr>
          <w:rFonts w:ascii="Century Schoolbook" w:hAnsi="Century Schoolbook" w:cs="Times New Roman"/>
        </w:rPr>
        <w:t>1</w:t>
      </w:r>
      <w:r>
        <w:rPr>
          <w:rFonts w:ascii="Century Schoolbook" w:hAnsi="Century Schoolbook" w:cs="Times New Roman"/>
        </w:rPr>
        <w:t>, 2, and</w:t>
      </w:r>
      <w:r w:rsidRPr="000E2C63">
        <w:rPr>
          <w:rFonts w:ascii="Century Schoolbook" w:hAnsi="Century Schoolbook" w:cs="Times New Roman"/>
        </w:rPr>
        <w:t xml:space="preserve"> </w:t>
      </w:r>
      <w:r>
        <w:rPr>
          <w:rFonts w:ascii="Century Schoolbook" w:hAnsi="Century Schoolbook" w:cs="Times New Roman"/>
        </w:rPr>
        <w:t>3</w:t>
      </w:r>
      <w:r w:rsidRPr="000E2C63">
        <w:rPr>
          <w:rFonts w:ascii="Century Schoolbook" w:hAnsi="Century Schoolbook" w:cs="Times New Roman"/>
        </w:rPr>
        <w:t xml:space="preserve"> </w:t>
      </w:r>
      <w:r w:rsidRPr="000E2C63" w:rsidDel="00C65BE9">
        <w:rPr>
          <w:rFonts w:ascii="Century Schoolbook" w:hAnsi="Century Schoolbook" w:cs="Times New Roman"/>
        </w:rPr>
        <w:t>on page</w:t>
      </w:r>
      <w:r>
        <w:rPr>
          <w:rFonts w:ascii="Century Schoolbook" w:hAnsi="Century Schoolbook" w:cs="Times New Roman"/>
        </w:rPr>
        <w:t xml:space="preserve">s 136–37. </w:t>
      </w:r>
      <w:r w:rsidRPr="00400966" w:rsidDel="00C65BE9">
        <w:rPr>
          <w:rFonts w:ascii="Century Schoolbook" w:hAnsi="Century Schoolbook" w:cs="Times New Roman"/>
          <w:i/>
          <w:iCs/>
        </w:rPr>
        <w:t>See</w:t>
      </w:r>
      <w:r w:rsidRPr="000E2C63" w:rsidDel="00C65BE9">
        <w:rPr>
          <w:rFonts w:ascii="Century Schoolbook" w:hAnsi="Century Schoolbook" w:cs="Times New Roman"/>
        </w:rPr>
        <w:t xml:space="preserve"> INA §§ 204(g), 216, 245(e).</w:t>
      </w:r>
    </w:p>
    <w:p w14:paraId="1CFF486D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Please think about the Exercise on page 1</w:t>
      </w:r>
      <w:r>
        <w:rPr>
          <w:rFonts w:ascii="Century Schoolbook" w:hAnsi="Century Schoolbook" w:cs="Times New Roman"/>
        </w:rPr>
        <w:t>42</w:t>
      </w:r>
      <w:r w:rsidRPr="000E2C63">
        <w:rPr>
          <w:rFonts w:ascii="Century Schoolbook" w:hAnsi="Century Schoolbook" w:cs="Times New Roman"/>
        </w:rPr>
        <w:t>.</w:t>
      </w:r>
    </w:p>
    <w:p w14:paraId="088A36C6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  <w:i/>
        </w:rPr>
      </w:pPr>
      <w:r>
        <w:rPr>
          <w:rFonts w:ascii="Century Schoolbook" w:hAnsi="Century Schoolbook" w:cs="Times New Roman"/>
          <w:i/>
        </w:rPr>
        <w:t>7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>144–63</w:t>
      </w:r>
      <w:r w:rsidRPr="000E2C63">
        <w:rPr>
          <w:rFonts w:ascii="Century Schoolbook" w:hAnsi="Century Schoolbook" w:cs="Times New Roman"/>
          <w:i/>
        </w:rPr>
        <w:br/>
        <w:t>employment-based immigration; investors</w:t>
      </w:r>
      <w:r w:rsidRPr="000E2C63">
        <w:rPr>
          <w:rFonts w:ascii="Century Schoolbook" w:hAnsi="Century Schoolbook" w:cs="Times New Roman"/>
          <w:i/>
          <w:iCs/>
        </w:rPr>
        <w:t xml:space="preserve"> </w:t>
      </w:r>
    </w:p>
    <w:p w14:paraId="3963EDBF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After reading all of this assignment, how would you interview the professor in the Exercise on page</w:t>
      </w:r>
      <w:r>
        <w:rPr>
          <w:rFonts w:ascii="Century Schoolbook" w:hAnsi="Century Schoolbook" w:cs="Times New Roman"/>
        </w:rPr>
        <w:t>s</w:t>
      </w:r>
      <w:r w:rsidRPr="000E2C63">
        <w:rPr>
          <w:rFonts w:ascii="Century Schoolbook" w:hAnsi="Century Schoolbook" w:cs="Times New Roman"/>
        </w:rPr>
        <w:t xml:space="preserve"> 1</w:t>
      </w:r>
      <w:r>
        <w:rPr>
          <w:rFonts w:ascii="Century Schoolbook" w:hAnsi="Century Schoolbook" w:cs="Times New Roman"/>
        </w:rPr>
        <w:t xml:space="preserve">47–48. </w:t>
      </w:r>
      <w:r w:rsidRPr="000E2C63">
        <w:rPr>
          <w:rFonts w:ascii="Century Schoolbook" w:hAnsi="Century Schoolbook" w:cs="Times New Roman"/>
        </w:rPr>
        <w:t>What information do you need from him</w:t>
      </w:r>
      <w:r>
        <w:rPr>
          <w:rFonts w:ascii="Century Schoolbook" w:hAnsi="Century Schoolbook" w:cs="Times New Roman"/>
        </w:rPr>
        <w:t xml:space="preserve">? </w:t>
      </w:r>
    </w:p>
    <w:p w14:paraId="49A48B7B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What advice would you give in the Exercise on page 1</w:t>
      </w:r>
      <w:r>
        <w:rPr>
          <w:rFonts w:ascii="Century Schoolbook" w:hAnsi="Century Schoolbook" w:cs="Times New Roman"/>
        </w:rPr>
        <w:t>63</w:t>
      </w:r>
      <w:r w:rsidRPr="000E2C63">
        <w:rPr>
          <w:rFonts w:ascii="Century Schoolbook" w:hAnsi="Century Schoolbook" w:cs="Times New Roman"/>
        </w:rPr>
        <w:t xml:space="preserve">? </w:t>
      </w:r>
    </w:p>
    <w:p w14:paraId="4887D862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  <w:i/>
        </w:rPr>
      </w:pPr>
      <w:r>
        <w:rPr>
          <w:rFonts w:ascii="Century Schoolbook" w:hAnsi="Century Schoolbook" w:cs="Times New Roman"/>
          <w:i/>
        </w:rPr>
        <w:t>8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>163–81</w:t>
      </w:r>
      <w:r w:rsidRPr="000E2C63">
        <w:rPr>
          <w:rFonts w:ascii="Century Schoolbook" w:hAnsi="Century Schoolbook" w:cs="Times New Roman"/>
          <w:i/>
        </w:rPr>
        <w:br/>
        <w:t>nonimmigrants</w:t>
      </w:r>
      <w:r w:rsidRPr="000E2C63">
        <w:rPr>
          <w:rFonts w:ascii="Century Schoolbook" w:hAnsi="Century Schoolbook" w:cs="Times New Roman"/>
          <w:i/>
          <w:iCs/>
        </w:rPr>
        <w:t xml:space="preserve"> </w:t>
      </w:r>
    </w:p>
    <w:p w14:paraId="1E84F441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After reading all of this assignment, </w:t>
      </w:r>
      <w:r>
        <w:rPr>
          <w:rFonts w:ascii="Century Schoolbook" w:hAnsi="Century Schoolbook" w:cs="Times New Roman"/>
        </w:rPr>
        <w:t xml:space="preserve">what are </w:t>
      </w:r>
      <w:r w:rsidRPr="000E2C63">
        <w:rPr>
          <w:rFonts w:ascii="Century Schoolbook" w:hAnsi="Century Schoolbook" w:cs="Times New Roman"/>
        </w:rPr>
        <w:t xml:space="preserve">the most </w:t>
      </w:r>
      <w:r>
        <w:rPr>
          <w:rFonts w:ascii="Century Schoolbook" w:hAnsi="Century Schoolbook" w:cs="Times New Roman"/>
        </w:rPr>
        <w:t xml:space="preserve">advisable </w:t>
      </w:r>
      <w:r w:rsidRPr="000E2C63">
        <w:rPr>
          <w:rFonts w:ascii="Century Schoolbook" w:hAnsi="Century Schoolbook" w:cs="Times New Roman"/>
        </w:rPr>
        <w:t>nonimmigrant categories for the Engineer</w:t>
      </w:r>
      <w:r w:rsidRPr="00145C6D">
        <w:rPr>
          <w:rFonts w:ascii="Century Schoolbook" w:hAnsi="Century Schoolbook" w:cs="Times New Roman"/>
        </w:rPr>
        <w:t xml:space="preserve"> </w:t>
      </w:r>
      <w:r w:rsidRPr="000E2C63">
        <w:rPr>
          <w:rFonts w:ascii="Century Schoolbook" w:hAnsi="Century Schoolbook" w:cs="Times New Roman"/>
        </w:rPr>
        <w:t>and the Vice President in the Exercise on pages 1</w:t>
      </w:r>
      <w:r>
        <w:rPr>
          <w:rFonts w:ascii="Century Schoolbook" w:hAnsi="Century Schoolbook" w:cs="Times New Roman"/>
        </w:rPr>
        <w:t xml:space="preserve">67–68? </w:t>
      </w:r>
    </w:p>
    <w:p w14:paraId="6D9B347B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  <w:i/>
        </w:rPr>
      </w:pPr>
      <w:r>
        <w:rPr>
          <w:rFonts w:ascii="Century Schoolbook" w:hAnsi="Century Schoolbook" w:cs="Times New Roman"/>
          <w:i/>
        </w:rPr>
        <w:lastRenderedPageBreak/>
        <w:t>9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 xml:space="preserve">181–209 </w:t>
      </w:r>
      <w:r w:rsidRPr="000E2C63">
        <w:rPr>
          <w:rFonts w:ascii="Century Schoolbook" w:hAnsi="Century Schoolbook" w:cs="Times New Roman"/>
          <w:i/>
        </w:rPr>
        <w:br/>
        <w:t>temporary workers</w:t>
      </w:r>
      <w:r>
        <w:rPr>
          <w:rFonts w:ascii="Century Schoolbook" w:hAnsi="Century Schoolbook" w:cs="Times New Roman"/>
          <w:i/>
        </w:rPr>
        <w:t>;</w:t>
      </w:r>
      <w:r w:rsidRPr="000E2C63">
        <w:rPr>
          <w:rFonts w:ascii="Century Schoolbook" w:hAnsi="Century Schoolbook" w:cs="Times New Roman"/>
          <w:i/>
        </w:rPr>
        <w:t xml:space="preserve"> students </w:t>
      </w:r>
    </w:p>
    <w:p w14:paraId="76394ED6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After reading all of this assignment, </w:t>
      </w:r>
      <w:r>
        <w:rPr>
          <w:rFonts w:ascii="Century Schoolbook" w:hAnsi="Century Schoolbook" w:cs="Times New Roman"/>
        </w:rPr>
        <w:t>p</w:t>
      </w:r>
      <w:r w:rsidRPr="000E2C63">
        <w:rPr>
          <w:rFonts w:ascii="Century Schoolbook" w:hAnsi="Century Schoolbook" w:cs="Times New Roman"/>
        </w:rPr>
        <w:t xml:space="preserve">lease think about the Exercise on page </w:t>
      </w:r>
      <w:r>
        <w:rPr>
          <w:rFonts w:ascii="Century Schoolbook" w:hAnsi="Century Schoolbook" w:cs="Times New Roman"/>
        </w:rPr>
        <w:t>182</w:t>
      </w:r>
      <w:r w:rsidRPr="000E2C63">
        <w:rPr>
          <w:rFonts w:ascii="Century Schoolbook" w:hAnsi="Century Schoolbook" w:cs="Times New Roman"/>
        </w:rPr>
        <w:t>.</w:t>
      </w:r>
    </w:p>
    <w:p w14:paraId="0F926733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>P</w:t>
      </w:r>
      <w:r w:rsidRPr="000E2C63">
        <w:rPr>
          <w:rFonts w:ascii="Century Schoolbook" w:hAnsi="Century Schoolbook" w:cs="Times New Roman"/>
        </w:rPr>
        <w:t xml:space="preserve">lease think about the Exercise on page </w:t>
      </w:r>
      <w:r>
        <w:rPr>
          <w:rFonts w:ascii="Century Schoolbook" w:hAnsi="Century Schoolbook" w:cs="Times New Roman"/>
        </w:rPr>
        <w:t>197</w:t>
      </w:r>
      <w:r w:rsidRPr="000E2C63">
        <w:rPr>
          <w:rFonts w:ascii="Century Schoolbook" w:hAnsi="Century Schoolbook" w:cs="Times New Roman"/>
        </w:rPr>
        <w:t>.</w:t>
      </w:r>
    </w:p>
    <w:p w14:paraId="7E8DC1F3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How would you advise a</w:t>
      </w:r>
      <w:r>
        <w:rPr>
          <w:rFonts w:ascii="Century Schoolbook" w:hAnsi="Century Schoolbook" w:cs="Times New Roman"/>
        </w:rPr>
        <w:t xml:space="preserve"> </w:t>
      </w:r>
      <w:r w:rsidRPr="000E2C63">
        <w:rPr>
          <w:rFonts w:ascii="Century Schoolbook" w:hAnsi="Century Schoolbook" w:cs="Times New Roman"/>
        </w:rPr>
        <w:t xml:space="preserve">congressional </w:t>
      </w:r>
      <w:r>
        <w:rPr>
          <w:rFonts w:ascii="Century Schoolbook" w:hAnsi="Century Schoolbook" w:cs="Times New Roman"/>
        </w:rPr>
        <w:t>committee</w:t>
      </w:r>
      <w:r w:rsidRPr="000E2C63">
        <w:rPr>
          <w:rFonts w:ascii="Century Schoolbook" w:hAnsi="Century Schoolbook" w:cs="Times New Roman"/>
        </w:rPr>
        <w:t xml:space="preserve"> on the issues likely to arise at a hearing on </w:t>
      </w:r>
      <w:r>
        <w:rPr>
          <w:rFonts w:ascii="Century Schoolbook" w:hAnsi="Century Schoolbook" w:cs="Times New Roman"/>
        </w:rPr>
        <w:t xml:space="preserve">the future of </w:t>
      </w:r>
      <w:r w:rsidRPr="000E2C63">
        <w:rPr>
          <w:rFonts w:ascii="Century Schoolbook" w:hAnsi="Century Schoolbook" w:cs="Times New Roman"/>
        </w:rPr>
        <w:t xml:space="preserve">optional practical training (OPT)? </w:t>
      </w:r>
      <w:r w:rsidRPr="00DF614C">
        <w:rPr>
          <w:rFonts w:ascii="Century Schoolbook" w:hAnsi="Century Schoolbook" w:cs="Times New Roman"/>
          <w:i/>
          <w:iCs/>
        </w:rPr>
        <w:t>See</w:t>
      </w:r>
      <w:r w:rsidRPr="000E2C63">
        <w:rPr>
          <w:rFonts w:ascii="Century Schoolbook" w:hAnsi="Century Schoolbook" w:cs="Times New Roman"/>
        </w:rPr>
        <w:t xml:space="preserve"> Note 3 on page</w:t>
      </w:r>
      <w:r>
        <w:rPr>
          <w:rFonts w:ascii="Century Schoolbook" w:hAnsi="Century Schoolbook" w:cs="Times New Roman"/>
        </w:rPr>
        <w:t>s</w:t>
      </w:r>
      <w:r w:rsidRPr="000E2C63">
        <w:rPr>
          <w:rFonts w:ascii="Century Schoolbook" w:hAnsi="Century Schoolbook" w:cs="Times New Roman"/>
        </w:rPr>
        <w:t xml:space="preserve"> 2</w:t>
      </w:r>
      <w:r>
        <w:rPr>
          <w:rFonts w:ascii="Century Schoolbook" w:hAnsi="Century Schoolbook" w:cs="Times New Roman"/>
        </w:rPr>
        <w:t>08–09.</w:t>
      </w:r>
    </w:p>
    <w:p w14:paraId="1F5690D9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  <w:i/>
        </w:rPr>
      </w:pPr>
      <w:r w:rsidRPr="000E2C63">
        <w:rPr>
          <w:rFonts w:ascii="Century Schoolbook" w:hAnsi="Century Schoolbook" w:cs="Times New Roman"/>
          <w:i/>
        </w:rPr>
        <w:t>1</w:t>
      </w:r>
      <w:r>
        <w:rPr>
          <w:rFonts w:ascii="Century Schoolbook" w:hAnsi="Century Schoolbook" w:cs="Times New Roman"/>
          <w:i/>
        </w:rPr>
        <w:t>0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>209–37</w:t>
      </w:r>
      <w:r w:rsidRPr="000E2C63">
        <w:rPr>
          <w:rFonts w:ascii="Century Schoolbook" w:hAnsi="Century Schoolbook" w:cs="Times New Roman"/>
          <w:i/>
        </w:rPr>
        <w:br/>
        <w:t xml:space="preserve">unauthorized migrants </w:t>
      </w:r>
    </w:p>
    <w:p w14:paraId="56FF9B30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What sorts of responses to unauthorized migration to the United States seem more advisable or less advisable? Why is there so much disagreement over the answers to this question?</w:t>
      </w:r>
    </w:p>
    <w:p w14:paraId="26F16FC8" w14:textId="77777777" w:rsidR="00F40A6B" w:rsidRPr="000E2C63" w:rsidRDefault="00F40A6B" w:rsidP="00F40A6B">
      <w:pPr>
        <w:keepNext/>
        <w:spacing w:after="120"/>
        <w:jc w:val="center"/>
        <w:rPr>
          <w:rFonts w:ascii="Century Schoolbook" w:hAnsi="Century Schoolbook" w:cs="Times New Roman"/>
          <w:b/>
        </w:rPr>
      </w:pPr>
      <w:r w:rsidRPr="000E2C63">
        <w:rPr>
          <w:rFonts w:ascii="Century Schoolbook" w:hAnsi="Century Schoolbook" w:cs="Times New Roman"/>
          <w:b/>
        </w:rPr>
        <w:t xml:space="preserve">Chapter </w:t>
      </w:r>
      <w:r>
        <w:rPr>
          <w:rFonts w:ascii="Century Schoolbook" w:hAnsi="Century Schoolbook" w:cs="Times New Roman"/>
          <w:b/>
        </w:rPr>
        <w:t>Three</w:t>
      </w:r>
      <w:r w:rsidRPr="000E2C63">
        <w:rPr>
          <w:rFonts w:ascii="Century Schoolbook" w:hAnsi="Century Schoolbook" w:cs="Times New Roman"/>
          <w:b/>
        </w:rPr>
        <w:t xml:space="preserve">: </w:t>
      </w:r>
      <w:r>
        <w:rPr>
          <w:rFonts w:ascii="Century Schoolbook" w:hAnsi="Century Schoolbook" w:cs="Times New Roman"/>
          <w:b/>
        </w:rPr>
        <w:br/>
      </w:r>
      <w:r w:rsidRPr="000E2C63">
        <w:rPr>
          <w:rFonts w:ascii="Century Schoolbook" w:hAnsi="Century Schoolbook" w:cs="Times New Roman"/>
          <w:b/>
        </w:rPr>
        <w:t xml:space="preserve">Citizenship </w:t>
      </w:r>
      <w:r>
        <w:rPr>
          <w:rFonts w:ascii="Century Schoolbook" w:hAnsi="Century Schoolbook" w:cs="Times New Roman"/>
          <w:b/>
        </w:rPr>
        <w:t>and Its Significance</w:t>
      </w:r>
    </w:p>
    <w:p w14:paraId="175A225A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  <w:i/>
        </w:rPr>
        <w:t>11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>269–87</w:t>
      </w:r>
      <w:r w:rsidRPr="000E2C63">
        <w:rPr>
          <w:rFonts w:ascii="Century Schoolbook" w:hAnsi="Century Schoolbook" w:cs="Times New Roman"/>
          <w:i/>
        </w:rPr>
        <w:br/>
        <w:t>citizenship by birth</w:t>
      </w:r>
      <w:r>
        <w:rPr>
          <w:rFonts w:ascii="Century Schoolbook" w:hAnsi="Century Schoolbook" w:cs="Times New Roman"/>
          <w:i/>
        </w:rPr>
        <w:t>: jus sanguinis</w:t>
      </w:r>
    </w:p>
    <w:p w14:paraId="77E4903D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Please do all parts of Problems 1 and 2 on page</w:t>
      </w:r>
      <w:r>
        <w:rPr>
          <w:rFonts w:ascii="Century Schoolbook" w:hAnsi="Century Schoolbook" w:cs="Times New Roman"/>
        </w:rPr>
        <w:t>s</w:t>
      </w:r>
      <w:r w:rsidRPr="000E2C63">
        <w:rPr>
          <w:rFonts w:ascii="Century Schoolbook" w:hAnsi="Century Schoolbook" w:cs="Times New Roman"/>
        </w:rPr>
        <w:t xml:space="preserve"> </w:t>
      </w:r>
      <w:r>
        <w:rPr>
          <w:rFonts w:ascii="Century Schoolbook" w:hAnsi="Century Schoolbook" w:cs="Times New Roman"/>
        </w:rPr>
        <w:t xml:space="preserve">272–73. </w:t>
      </w:r>
      <w:r w:rsidRPr="00430203">
        <w:rPr>
          <w:rFonts w:ascii="Century Schoolbook" w:hAnsi="Century Schoolbook" w:cs="Times New Roman"/>
          <w:i/>
          <w:iCs/>
        </w:rPr>
        <w:t>See</w:t>
      </w:r>
      <w:r w:rsidRPr="000E2C63">
        <w:rPr>
          <w:rFonts w:ascii="Century Schoolbook" w:hAnsi="Century Schoolbook" w:cs="Times New Roman"/>
        </w:rPr>
        <w:t xml:space="preserve"> INA §§ 301 and 309.</w:t>
      </w:r>
    </w:p>
    <w:p w14:paraId="167E612F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Please </w:t>
      </w:r>
      <w:r>
        <w:rPr>
          <w:rFonts w:ascii="Century Schoolbook" w:hAnsi="Century Schoolbook" w:cs="Times New Roman"/>
        </w:rPr>
        <w:t xml:space="preserve">consider </w:t>
      </w:r>
      <w:r w:rsidRPr="000E2C63">
        <w:rPr>
          <w:rFonts w:ascii="Century Schoolbook" w:hAnsi="Century Schoolbook" w:cs="Times New Roman"/>
        </w:rPr>
        <w:t xml:space="preserve">the Exercise on page </w:t>
      </w:r>
      <w:r>
        <w:rPr>
          <w:rFonts w:ascii="Century Schoolbook" w:hAnsi="Century Schoolbook" w:cs="Times New Roman"/>
        </w:rPr>
        <w:t>287. W</w:t>
      </w:r>
      <w:r w:rsidRPr="000E2C63">
        <w:rPr>
          <w:rFonts w:ascii="Century Schoolbook" w:hAnsi="Century Schoolbook" w:cs="Times New Roman"/>
        </w:rPr>
        <w:t xml:space="preserve">hat </w:t>
      </w:r>
      <w:r>
        <w:rPr>
          <w:rFonts w:ascii="Century Schoolbook" w:hAnsi="Century Schoolbook" w:cs="Times New Roman"/>
        </w:rPr>
        <w:t xml:space="preserve">are the </w:t>
      </w:r>
      <w:r w:rsidRPr="000E2C63">
        <w:rPr>
          <w:rFonts w:ascii="Century Schoolbook" w:hAnsi="Century Schoolbook" w:cs="Times New Roman"/>
        </w:rPr>
        <w:t xml:space="preserve">key elements </w:t>
      </w:r>
      <w:r>
        <w:rPr>
          <w:rFonts w:ascii="Century Schoolbook" w:hAnsi="Century Schoolbook" w:cs="Times New Roman"/>
        </w:rPr>
        <w:t xml:space="preserve">of </w:t>
      </w:r>
      <w:r w:rsidRPr="000E2C63">
        <w:rPr>
          <w:rFonts w:ascii="Century Schoolbook" w:hAnsi="Century Schoolbook" w:cs="Times New Roman"/>
        </w:rPr>
        <w:t>a gender-neutral statute</w:t>
      </w:r>
      <w:r>
        <w:rPr>
          <w:rFonts w:ascii="Century Schoolbook" w:hAnsi="Century Schoolbook" w:cs="Times New Roman"/>
        </w:rPr>
        <w:t xml:space="preserve">? </w:t>
      </w:r>
      <w:r w:rsidRPr="000E2C63">
        <w:rPr>
          <w:rFonts w:ascii="Century Schoolbook" w:hAnsi="Century Schoolbook" w:cs="Times New Roman"/>
        </w:rPr>
        <w:t>(You need</w:t>
      </w:r>
      <w:r>
        <w:rPr>
          <w:rFonts w:ascii="Century Schoolbook" w:hAnsi="Century Schoolbook" w:cs="Times New Roman"/>
        </w:rPr>
        <w:t>n’t</w:t>
      </w:r>
      <w:r w:rsidRPr="000E2C63">
        <w:rPr>
          <w:rFonts w:ascii="Century Schoolbook" w:hAnsi="Century Schoolbook" w:cs="Times New Roman"/>
        </w:rPr>
        <w:t xml:space="preserve"> prepare a</w:t>
      </w:r>
      <w:r>
        <w:rPr>
          <w:rFonts w:ascii="Century Schoolbook" w:hAnsi="Century Schoolbook" w:cs="Times New Roman"/>
        </w:rPr>
        <w:t>n actual</w:t>
      </w:r>
      <w:r w:rsidRPr="000E2C63">
        <w:rPr>
          <w:rFonts w:ascii="Century Schoolbook" w:hAnsi="Century Schoolbook" w:cs="Times New Roman"/>
        </w:rPr>
        <w:t xml:space="preserve"> draft.)</w:t>
      </w:r>
    </w:p>
    <w:p w14:paraId="096306A5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  <w:i/>
        </w:rPr>
        <w:t>12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>287–309 and Trump v. Barbara (in Update)</w:t>
      </w:r>
      <w:r w:rsidRPr="000E2C63">
        <w:rPr>
          <w:rFonts w:ascii="Century Schoolbook" w:hAnsi="Century Schoolbook" w:cs="Times New Roman"/>
          <w:i/>
        </w:rPr>
        <w:br/>
        <w:t>citizenship by birth</w:t>
      </w:r>
      <w:r>
        <w:rPr>
          <w:rFonts w:ascii="Century Schoolbook" w:hAnsi="Century Schoolbook" w:cs="Times New Roman"/>
          <w:i/>
        </w:rPr>
        <w:t>: jus soli</w:t>
      </w:r>
      <w:r w:rsidRPr="000E2C63">
        <w:rPr>
          <w:rFonts w:ascii="Century Schoolbook" w:hAnsi="Century Schoolbook" w:cs="Times New Roman"/>
          <w:i/>
        </w:rPr>
        <w:t xml:space="preserve"> </w:t>
      </w:r>
    </w:p>
    <w:p w14:paraId="37028EC1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What are the practical consequences of allowing or prohibiting citizenship based on birth on U.S. soil regardless of the citizenship or immigration status of the parent(s)</w:t>
      </w:r>
      <w:r>
        <w:rPr>
          <w:rFonts w:ascii="Century Schoolbook" w:hAnsi="Century Schoolbook" w:cs="Times New Roman"/>
        </w:rPr>
        <w:t xml:space="preserve">? </w:t>
      </w:r>
    </w:p>
    <w:p w14:paraId="782B5F65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 xml:space="preserve">What are the fundamental differences between the Court majority opinion in </w:t>
      </w:r>
      <w:r w:rsidRPr="001624E3">
        <w:rPr>
          <w:rFonts w:ascii="Century Schoolbook" w:hAnsi="Century Schoolbook" w:cs="Times New Roman"/>
          <w:i/>
          <w:iCs/>
        </w:rPr>
        <w:t>Trump v. Barbara</w:t>
      </w:r>
      <w:r>
        <w:rPr>
          <w:rFonts w:ascii="Century Schoolbook" w:hAnsi="Century Schoolbook" w:cs="Times New Roman"/>
        </w:rPr>
        <w:t xml:space="preserve"> and the other opinions?</w:t>
      </w:r>
    </w:p>
    <w:p w14:paraId="32F7AB5D" w14:textId="77777777" w:rsidR="00F40A6B" w:rsidRDefault="00F40A6B" w:rsidP="00F40A6B">
      <w:pPr>
        <w:keepNext/>
        <w:ind w:left="288" w:hanging="288"/>
        <w:rPr>
          <w:rFonts w:ascii="Century Schoolbook" w:hAnsi="Century Schoolbook" w:cs="Times New Roman"/>
          <w:i/>
        </w:rPr>
      </w:pPr>
      <w:r>
        <w:rPr>
          <w:rFonts w:ascii="Century Schoolbook" w:hAnsi="Century Schoolbook" w:cs="Times New Roman"/>
          <w:i/>
        </w:rPr>
        <w:lastRenderedPageBreak/>
        <w:t>13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>309–40</w:t>
      </w:r>
      <w:r w:rsidRPr="000E2C63">
        <w:rPr>
          <w:rFonts w:ascii="Century Schoolbook" w:hAnsi="Century Schoolbook" w:cs="Times New Roman"/>
          <w:i/>
        </w:rPr>
        <w:t xml:space="preserve"> </w:t>
      </w:r>
      <w:r w:rsidRPr="000E2C63">
        <w:rPr>
          <w:rFonts w:ascii="Century Schoolbook" w:hAnsi="Century Schoolbook" w:cs="Times New Roman"/>
          <w:i/>
        </w:rPr>
        <w:br/>
        <w:t>citizenship</w:t>
      </w:r>
      <w:r>
        <w:rPr>
          <w:rFonts w:ascii="Century Schoolbook" w:hAnsi="Century Schoolbook" w:cs="Times New Roman"/>
          <w:i/>
        </w:rPr>
        <w:t xml:space="preserve"> in the territories; multiple citizenship; </w:t>
      </w:r>
      <w:r w:rsidRPr="000E2C63">
        <w:rPr>
          <w:rFonts w:ascii="Century Schoolbook" w:hAnsi="Century Schoolbook" w:cs="Times New Roman"/>
          <w:i/>
        </w:rPr>
        <w:t>naturalization</w:t>
      </w:r>
    </w:p>
    <w:p w14:paraId="6275EA6C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What are the practical consequences of allowing or prohibiting multiple citizenship</w:t>
      </w:r>
      <w:r>
        <w:rPr>
          <w:rFonts w:ascii="Century Schoolbook" w:hAnsi="Century Schoolbook" w:cs="Times New Roman"/>
        </w:rPr>
        <w:t xml:space="preserve">? </w:t>
      </w:r>
    </w:p>
    <w:p w14:paraId="60AF10B1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Please do Problems 1 and 2 on page </w:t>
      </w:r>
      <w:r>
        <w:rPr>
          <w:rFonts w:ascii="Century Schoolbook" w:hAnsi="Century Schoolbook" w:cs="Times New Roman"/>
        </w:rPr>
        <w:t xml:space="preserve">327. </w:t>
      </w:r>
      <w:r w:rsidRPr="007A43A0">
        <w:rPr>
          <w:rFonts w:ascii="Century Schoolbook" w:hAnsi="Century Schoolbook" w:cs="Times New Roman"/>
          <w:i/>
          <w:iCs/>
        </w:rPr>
        <w:t>See</w:t>
      </w:r>
      <w:r w:rsidRPr="000E2C63">
        <w:rPr>
          <w:rFonts w:ascii="Century Schoolbook" w:hAnsi="Century Schoolbook" w:cs="Times New Roman"/>
        </w:rPr>
        <w:t xml:space="preserve"> INA §§ 101(a)(43), 101(a)(48), 101(f), 212(a)(2), 316, 319,</w:t>
      </w:r>
      <w:r>
        <w:rPr>
          <w:rFonts w:ascii="Century Schoolbook" w:hAnsi="Century Schoolbook" w:cs="Times New Roman"/>
        </w:rPr>
        <w:t xml:space="preserve"> and</w:t>
      </w:r>
      <w:r w:rsidRPr="000E2C63">
        <w:rPr>
          <w:rFonts w:ascii="Century Schoolbook" w:hAnsi="Century Schoolbook" w:cs="Times New Roman"/>
        </w:rPr>
        <w:t xml:space="preserve"> 334. </w:t>
      </w:r>
    </w:p>
    <w:p w14:paraId="37203FE0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>How would you reform the requirements for naturalization?</w:t>
      </w:r>
    </w:p>
    <w:p w14:paraId="6B3F4B97" w14:textId="77777777" w:rsidR="00F40A6B" w:rsidRPr="000E2C63" w:rsidRDefault="00F40A6B" w:rsidP="00F40A6B">
      <w:pPr>
        <w:keepNext/>
        <w:spacing w:after="120" w:line="276" w:lineRule="auto"/>
        <w:jc w:val="center"/>
        <w:rPr>
          <w:rFonts w:ascii="Century Schoolbook" w:hAnsi="Century Schoolbook" w:cs="Times New Roman"/>
          <w:b/>
        </w:rPr>
      </w:pPr>
      <w:r w:rsidRPr="000E2C63">
        <w:rPr>
          <w:rFonts w:ascii="Century Schoolbook" w:hAnsi="Century Schoolbook" w:cs="Times New Roman"/>
          <w:b/>
        </w:rPr>
        <w:t>Chapter F</w:t>
      </w:r>
      <w:r>
        <w:rPr>
          <w:rFonts w:ascii="Century Schoolbook" w:hAnsi="Century Schoolbook" w:cs="Times New Roman"/>
          <w:b/>
        </w:rPr>
        <w:t>our</w:t>
      </w:r>
      <w:r w:rsidRPr="000E2C63">
        <w:rPr>
          <w:rFonts w:ascii="Century Schoolbook" w:hAnsi="Century Schoolbook" w:cs="Times New Roman"/>
          <w:b/>
        </w:rPr>
        <w:t xml:space="preserve">: </w:t>
      </w:r>
      <w:r>
        <w:rPr>
          <w:rFonts w:ascii="Century Schoolbook" w:hAnsi="Century Schoolbook" w:cs="Times New Roman"/>
          <w:b/>
        </w:rPr>
        <w:br/>
      </w:r>
      <w:r w:rsidRPr="000E2C63">
        <w:rPr>
          <w:rFonts w:ascii="Century Schoolbook" w:hAnsi="Century Schoolbook" w:cs="Times New Roman"/>
          <w:b/>
        </w:rPr>
        <w:t xml:space="preserve">Inadmissibility and Deportability </w:t>
      </w:r>
    </w:p>
    <w:p w14:paraId="7643CA2D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  <w:i/>
        </w:rPr>
        <w:t>14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>397–427</w:t>
      </w:r>
      <w:r w:rsidRPr="000E2C63">
        <w:rPr>
          <w:rFonts w:ascii="Century Schoolbook" w:hAnsi="Century Schoolbook" w:cs="Times New Roman"/>
          <w:i/>
        </w:rPr>
        <w:t xml:space="preserve"> </w:t>
      </w:r>
      <w:r w:rsidRPr="000E2C63">
        <w:rPr>
          <w:rFonts w:ascii="Century Schoolbook" w:hAnsi="Century Schoolbook" w:cs="Times New Roman"/>
          <w:i/>
        </w:rPr>
        <w:br/>
      </w:r>
      <w:bookmarkStart w:id="12" w:name="_Hlk489962038"/>
      <w:r>
        <w:rPr>
          <w:rFonts w:ascii="Century Schoolbook" w:hAnsi="Century Schoolbook" w:cs="Times New Roman"/>
          <w:i/>
        </w:rPr>
        <w:t xml:space="preserve">the Constitution and </w:t>
      </w:r>
      <w:r w:rsidRPr="000E2C63">
        <w:rPr>
          <w:rFonts w:ascii="Century Schoolbook" w:hAnsi="Century Schoolbook" w:cs="Times New Roman"/>
          <w:i/>
        </w:rPr>
        <w:t>inadmissibility; crimes</w:t>
      </w:r>
      <w:bookmarkEnd w:id="12"/>
      <w:r w:rsidRPr="000E2C63">
        <w:rPr>
          <w:rFonts w:ascii="Century Schoolbook" w:hAnsi="Century Schoolbook" w:cs="Times New Roman"/>
          <w:i/>
        </w:rPr>
        <w:t>; fraud</w:t>
      </w:r>
    </w:p>
    <w:p w14:paraId="21B016F6" w14:textId="77777777" w:rsidR="00F40A6B" w:rsidRPr="002C1829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2C1829">
        <w:rPr>
          <w:rFonts w:ascii="Century Schoolbook" w:hAnsi="Century Schoolbook" w:cs="Times New Roman"/>
        </w:rPr>
        <w:t xml:space="preserve">When might the federal government’s reason for an immigration decision </w:t>
      </w:r>
      <w:r w:rsidRPr="002C1829">
        <w:rPr>
          <w:rFonts w:ascii="Century Schoolbook" w:hAnsi="Century Schoolbook" w:cs="Times New Roman"/>
          <w:i/>
          <w:iCs/>
        </w:rPr>
        <w:t>not</w:t>
      </w:r>
      <w:r w:rsidRPr="002C1829">
        <w:rPr>
          <w:rFonts w:ascii="Century Schoolbook" w:hAnsi="Century Schoolbook" w:cs="Times New Roman"/>
        </w:rPr>
        <w:t xml:space="preserve"> qualify as a “facially legitimate and bona fide reason”? </w:t>
      </w:r>
      <w:r w:rsidRPr="002C1829">
        <w:rPr>
          <w:rFonts w:ascii="Century Schoolbook" w:hAnsi="Century Schoolbook" w:cs="Times New Roman"/>
          <w:i/>
          <w:iCs/>
        </w:rPr>
        <w:t>See</w:t>
      </w:r>
      <w:r w:rsidRPr="002C1829">
        <w:rPr>
          <w:rFonts w:ascii="Century Schoolbook" w:hAnsi="Century Schoolbook" w:cs="Times New Roman"/>
        </w:rPr>
        <w:t xml:space="preserve"> Note 1 on page 406. </w:t>
      </w:r>
    </w:p>
    <w:p w14:paraId="7B6DA385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Please do Problems 1 and </w:t>
      </w:r>
      <w:r>
        <w:rPr>
          <w:rFonts w:ascii="Century Schoolbook" w:hAnsi="Century Schoolbook" w:cs="Times New Roman"/>
        </w:rPr>
        <w:t>3</w:t>
      </w:r>
      <w:r w:rsidRPr="000E2C63">
        <w:rPr>
          <w:rFonts w:ascii="Century Schoolbook" w:hAnsi="Century Schoolbook" w:cs="Times New Roman"/>
        </w:rPr>
        <w:t xml:space="preserve"> on page</w:t>
      </w:r>
      <w:r>
        <w:rPr>
          <w:rFonts w:ascii="Century Schoolbook" w:hAnsi="Century Schoolbook" w:cs="Times New Roman"/>
        </w:rPr>
        <w:t xml:space="preserve">s 419–20. </w:t>
      </w:r>
      <w:r w:rsidRPr="00534257">
        <w:rPr>
          <w:rFonts w:ascii="Century Schoolbook" w:hAnsi="Century Schoolbook" w:cs="Times New Roman"/>
          <w:i/>
          <w:iCs/>
        </w:rPr>
        <w:t>See</w:t>
      </w:r>
      <w:r w:rsidRPr="000E2C63">
        <w:rPr>
          <w:rFonts w:ascii="Century Schoolbook" w:hAnsi="Century Schoolbook" w:cs="Times New Roman"/>
        </w:rPr>
        <w:t xml:space="preserve"> INA §§ 101(a)(13), 101(a)(43), 101(a)(48), 212(a)(2), and 212(h).</w:t>
      </w:r>
    </w:p>
    <w:p w14:paraId="38272273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Please do Problem </w:t>
      </w:r>
      <w:r>
        <w:rPr>
          <w:rFonts w:ascii="Century Schoolbook" w:hAnsi="Century Schoolbook" w:cs="Times New Roman"/>
        </w:rPr>
        <w:t xml:space="preserve">2 </w:t>
      </w:r>
      <w:r w:rsidRPr="000E2C63">
        <w:rPr>
          <w:rFonts w:ascii="Century Schoolbook" w:hAnsi="Century Schoolbook" w:cs="Times New Roman"/>
        </w:rPr>
        <w:t xml:space="preserve">on page </w:t>
      </w:r>
      <w:r>
        <w:rPr>
          <w:rFonts w:ascii="Century Schoolbook" w:hAnsi="Century Schoolbook" w:cs="Times New Roman"/>
        </w:rPr>
        <w:t xml:space="preserve">427. </w:t>
      </w:r>
      <w:r w:rsidRPr="0097281E">
        <w:rPr>
          <w:rFonts w:ascii="Century Schoolbook" w:hAnsi="Century Schoolbook" w:cs="Times New Roman"/>
          <w:i/>
          <w:iCs/>
        </w:rPr>
        <w:t>See</w:t>
      </w:r>
      <w:r w:rsidRPr="000E2C63">
        <w:rPr>
          <w:rFonts w:ascii="Century Schoolbook" w:hAnsi="Century Schoolbook" w:cs="Times New Roman"/>
        </w:rPr>
        <w:t xml:space="preserve"> INA §§ 212(a)(6), 212(d)(3), 212(i).</w:t>
      </w:r>
    </w:p>
    <w:p w14:paraId="50615671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  <w:i/>
        </w:rPr>
        <w:t>15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 xml:space="preserve">427–44 </w:t>
      </w:r>
      <w:r w:rsidRPr="000E2C63">
        <w:rPr>
          <w:rFonts w:ascii="Century Schoolbook" w:hAnsi="Century Schoolbook" w:cs="Times New Roman"/>
          <w:i/>
        </w:rPr>
        <w:br/>
        <w:t>immigration violations; public charge; public health</w:t>
      </w:r>
      <w:r>
        <w:rPr>
          <w:rFonts w:ascii="Century Schoolbook" w:hAnsi="Century Schoolbook" w:cs="Times New Roman"/>
          <w:i/>
        </w:rPr>
        <w:t>; foreign policy</w:t>
      </w:r>
    </w:p>
    <w:p w14:paraId="413DFD86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Please do Problems 1 and 2 on page</w:t>
      </w:r>
      <w:r>
        <w:rPr>
          <w:rFonts w:ascii="Century Schoolbook" w:hAnsi="Century Schoolbook" w:cs="Times New Roman"/>
        </w:rPr>
        <w:t>s</w:t>
      </w:r>
      <w:r w:rsidRPr="000E2C63">
        <w:rPr>
          <w:rFonts w:ascii="Century Schoolbook" w:hAnsi="Century Schoolbook" w:cs="Times New Roman"/>
        </w:rPr>
        <w:t xml:space="preserve"> </w:t>
      </w:r>
      <w:r>
        <w:rPr>
          <w:rFonts w:ascii="Century Schoolbook" w:hAnsi="Century Schoolbook" w:cs="Times New Roman"/>
        </w:rPr>
        <w:t xml:space="preserve">430–31. </w:t>
      </w:r>
      <w:r w:rsidRPr="001C0D92">
        <w:rPr>
          <w:rFonts w:ascii="Century Schoolbook" w:hAnsi="Century Schoolbook" w:cs="Times New Roman"/>
          <w:i/>
          <w:iCs/>
        </w:rPr>
        <w:t>See</w:t>
      </w:r>
      <w:r w:rsidRPr="000E2C63">
        <w:rPr>
          <w:rFonts w:ascii="Century Schoolbook" w:hAnsi="Century Schoolbook" w:cs="Times New Roman"/>
        </w:rPr>
        <w:t xml:space="preserve"> INA </w:t>
      </w:r>
      <w:r w:rsidRPr="0014159D">
        <w:rPr>
          <w:rFonts w:ascii="Century Schoolbook" w:hAnsi="Century Schoolbook" w:cs="Times New Roman"/>
        </w:rPr>
        <w:t>§§ 212(a)(6), and 212(a)(9), and 212(d)(3).</w:t>
      </w:r>
    </w:p>
    <w:p w14:paraId="0233DAAB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What explains the difference in outcomes in the </w:t>
      </w:r>
      <w:r>
        <w:rPr>
          <w:rFonts w:ascii="Century Schoolbook" w:hAnsi="Century Schoolbook" w:cs="Times New Roman"/>
        </w:rPr>
        <w:t xml:space="preserve">two </w:t>
      </w:r>
      <w:r w:rsidRPr="000E2C63">
        <w:rPr>
          <w:rFonts w:ascii="Century Schoolbook" w:hAnsi="Century Schoolbook" w:cs="Times New Roman"/>
        </w:rPr>
        <w:t xml:space="preserve">cases excerpted on pages </w:t>
      </w:r>
      <w:r>
        <w:rPr>
          <w:rFonts w:ascii="Century Schoolbook" w:hAnsi="Century Schoolbook" w:cs="Times New Roman"/>
        </w:rPr>
        <w:t>431–35</w:t>
      </w:r>
      <w:r w:rsidRPr="000E2C63">
        <w:rPr>
          <w:rFonts w:ascii="Century Schoolbook" w:hAnsi="Century Schoolbook" w:cs="Times New Roman"/>
        </w:rPr>
        <w:t>?</w:t>
      </w:r>
    </w:p>
    <w:p w14:paraId="1A58958F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  <w:i/>
        </w:rPr>
        <w:t>16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>461–93</w:t>
      </w:r>
      <w:r w:rsidRPr="000E2C63">
        <w:rPr>
          <w:rFonts w:ascii="Century Schoolbook" w:hAnsi="Century Schoolbook" w:cs="Times New Roman"/>
          <w:i/>
        </w:rPr>
        <w:br/>
        <w:t>deporta</w:t>
      </w:r>
      <w:r>
        <w:rPr>
          <w:rFonts w:ascii="Century Schoolbook" w:hAnsi="Century Schoolbook" w:cs="Times New Roman"/>
          <w:i/>
        </w:rPr>
        <w:t xml:space="preserve">tion, the Constitution, and </w:t>
      </w:r>
      <w:r w:rsidRPr="000E2C63">
        <w:rPr>
          <w:rFonts w:ascii="Century Schoolbook" w:hAnsi="Century Schoolbook" w:cs="Times New Roman"/>
          <w:i/>
        </w:rPr>
        <w:t xml:space="preserve">lawful permanent residence </w:t>
      </w:r>
    </w:p>
    <w:p w14:paraId="536E54B5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How is </w:t>
      </w:r>
      <w:r w:rsidRPr="000E2C63">
        <w:rPr>
          <w:rFonts w:ascii="Century Schoolbook" w:hAnsi="Century Schoolbook" w:cs="Times New Roman"/>
          <w:i/>
          <w:iCs/>
        </w:rPr>
        <w:t>Harisiades</w:t>
      </w:r>
      <w:r w:rsidRPr="000E2C63">
        <w:rPr>
          <w:rFonts w:ascii="Century Schoolbook" w:hAnsi="Century Schoolbook" w:cs="Times New Roman"/>
        </w:rPr>
        <w:t xml:space="preserve"> like or unlike the other constitutional law cases</w:t>
      </w:r>
      <w:r>
        <w:rPr>
          <w:rFonts w:ascii="Century Schoolbook" w:hAnsi="Century Schoolbook" w:cs="Times New Roman"/>
        </w:rPr>
        <w:t xml:space="preserve"> so far</w:t>
      </w:r>
      <w:r w:rsidRPr="000E2C63">
        <w:rPr>
          <w:rFonts w:ascii="Century Schoolbook" w:hAnsi="Century Schoolbook" w:cs="Times New Roman"/>
        </w:rPr>
        <w:t>?</w:t>
      </w:r>
      <w:r>
        <w:rPr>
          <w:rFonts w:ascii="Century Schoolbook" w:hAnsi="Century Schoolbook" w:cs="Times New Roman"/>
        </w:rPr>
        <w:t xml:space="preserve"> </w:t>
      </w:r>
      <w:r w:rsidRPr="000C65C3">
        <w:rPr>
          <w:rFonts w:ascii="Century Schoolbook" w:hAnsi="Century Schoolbook" w:cs="Times New Roman"/>
          <w:i/>
          <w:iCs/>
        </w:rPr>
        <w:t>See</w:t>
      </w:r>
      <w:r>
        <w:rPr>
          <w:rFonts w:ascii="Century Schoolbook" w:hAnsi="Century Schoolbook" w:cs="Times New Roman"/>
        </w:rPr>
        <w:t xml:space="preserve"> </w:t>
      </w:r>
      <w:r w:rsidRPr="007747FC">
        <w:rPr>
          <w:rFonts w:ascii="Century Schoolbook" w:hAnsi="Century Schoolbook" w:cs="Times New Roman"/>
        </w:rPr>
        <w:t>Notes 1</w:t>
      </w:r>
      <w:r>
        <w:rPr>
          <w:rFonts w:ascii="Century Schoolbook" w:hAnsi="Century Schoolbook" w:cs="Times New Roman"/>
        </w:rPr>
        <w:t xml:space="preserve"> and 2 on page 471.</w:t>
      </w:r>
    </w:p>
    <w:p w14:paraId="4AB498B7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lastRenderedPageBreak/>
        <w:t xml:space="preserve">What </w:t>
      </w:r>
      <w:r>
        <w:rPr>
          <w:rFonts w:ascii="Century Schoolbook" w:hAnsi="Century Schoolbook" w:cs="Times New Roman"/>
        </w:rPr>
        <w:t xml:space="preserve">does it mean practically to be a </w:t>
      </w:r>
      <w:r w:rsidRPr="000E2C63">
        <w:rPr>
          <w:rFonts w:ascii="Century Schoolbook" w:hAnsi="Century Schoolbook" w:cs="Times New Roman"/>
        </w:rPr>
        <w:t>lawful permanent resident?</w:t>
      </w:r>
    </w:p>
    <w:p w14:paraId="0D539314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  <w:i/>
        </w:rPr>
        <w:t>17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 xml:space="preserve">493–513 </w:t>
      </w:r>
      <w:r w:rsidRPr="000E2C63">
        <w:rPr>
          <w:rFonts w:ascii="Century Schoolbook" w:hAnsi="Century Schoolbook" w:cs="Times New Roman"/>
          <w:i/>
        </w:rPr>
        <w:br/>
        <w:t>immigration control</w:t>
      </w:r>
      <w:r>
        <w:rPr>
          <w:rFonts w:ascii="Century Schoolbook" w:hAnsi="Century Schoolbook" w:cs="Times New Roman"/>
          <w:i/>
        </w:rPr>
        <w:t>;</w:t>
      </w:r>
      <w:r w:rsidRPr="000E2C63">
        <w:rPr>
          <w:rFonts w:ascii="Century Schoolbook" w:hAnsi="Century Schoolbook" w:cs="Times New Roman"/>
          <w:i/>
        </w:rPr>
        <w:t xml:space="preserve"> public charge</w:t>
      </w:r>
      <w:r>
        <w:rPr>
          <w:rFonts w:ascii="Century Schoolbook" w:hAnsi="Century Schoolbook" w:cs="Times New Roman"/>
          <w:i/>
        </w:rPr>
        <w:t>;</w:t>
      </w:r>
      <w:r w:rsidRPr="000E2C63">
        <w:rPr>
          <w:rFonts w:ascii="Century Schoolbook" w:hAnsi="Century Schoolbook" w:cs="Times New Roman"/>
          <w:i/>
        </w:rPr>
        <w:t xml:space="preserve"> crime</w:t>
      </w:r>
      <w:r>
        <w:rPr>
          <w:rFonts w:ascii="Century Schoolbook" w:hAnsi="Century Schoolbook" w:cs="Times New Roman"/>
          <w:i/>
        </w:rPr>
        <w:t>s</w:t>
      </w:r>
      <w:r w:rsidRPr="000E2C63">
        <w:rPr>
          <w:rFonts w:ascii="Century Schoolbook" w:hAnsi="Century Schoolbook" w:cs="Times New Roman"/>
          <w:i/>
        </w:rPr>
        <w:t>, part 1</w:t>
      </w:r>
    </w:p>
    <w:p w14:paraId="5A3E1DA3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Please do Problems 1 and 2 on page </w:t>
      </w:r>
      <w:r>
        <w:rPr>
          <w:rFonts w:ascii="Century Schoolbook" w:hAnsi="Century Schoolbook" w:cs="Times New Roman"/>
        </w:rPr>
        <w:t xml:space="preserve">496. </w:t>
      </w:r>
      <w:r w:rsidRPr="00FB04ED">
        <w:rPr>
          <w:rFonts w:ascii="Century Schoolbook" w:hAnsi="Century Schoolbook" w:cs="Times New Roman"/>
          <w:i/>
          <w:iCs/>
        </w:rPr>
        <w:t>See</w:t>
      </w:r>
      <w:r w:rsidRPr="000E2C63">
        <w:rPr>
          <w:rFonts w:ascii="Century Schoolbook" w:hAnsi="Century Schoolbook" w:cs="Times New Roman"/>
        </w:rPr>
        <w:t xml:space="preserve"> INA §§ 101(a)(13), 212(a)(6), </w:t>
      </w:r>
      <w:r>
        <w:rPr>
          <w:rFonts w:ascii="Century Schoolbook" w:hAnsi="Century Schoolbook" w:cs="Times New Roman"/>
        </w:rPr>
        <w:t xml:space="preserve">and </w:t>
      </w:r>
      <w:r w:rsidRPr="000E2C63">
        <w:rPr>
          <w:rFonts w:ascii="Century Schoolbook" w:hAnsi="Century Schoolbook" w:cs="Times New Roman"/>
        </w:rPr>
        <w:t>237(a)(1).</w:t>
      </w:r>
    </w:p>
    <w:p w14:paraId="1C03D8F9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Please think about the Exercise on page</w:t>
      </w:r>
      <w:r>
        <w:rPr>
          <w:rFonts w:ascii="Century Schoolbook" w:hAnsi="Century Schoolbook" w:cs="Times New Roman"/>
        </w:rPr>
        <w:t>s</w:t>
      </w:r>
      <w:r w:rsidRPr="000E2C63">
        <w:rPr>
          <w:rFonts w:ascii="Century Schoolbook" w:hAnsi="Century Schoolbook" w:cs="Times New Roman"/>
        </w:rPr>
        <w:t xml:space="preserve"> </w:t>
      </w:r>
      <w:r>
        <w:rPr>
          <w:rFonts w:ascii="Century Schoolbook" w:hAnsi="Century Schoolbook" w:cs="Times New Roman"/>
        </w:rPr>
        <w:t>496–97</w:t>
      </w:r>
      <w:r w:rsidRPr="000E2C63">
        <w:rPr>
          <w:rFonts w:ascii="Century Schoolbook" w:hAnsi="Century Schoolbook" w:cs="Times New Roman"/>
        </w:rPr>
        <w:t>.</w:t>
      </w:r>
    </w:p>
    <w:p w14:paraId="5AA78B5E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How does </w:t>
      </w:r>
      <w:r w:rsidRPr="000E2C63">
        <w:rPr>
          <w:rFonts w:ascii="Century Schoolbook" w:hAnsi="Century Schoolbook" w:cs="Times New Roman"/>
          <w:i/>
        </w:rPr>
        <w:t>Padilla</w:t>
      </w:r>
      <w:r w:rsidRPr="000E2C63">
        <w:rPr>
          <w:rFonts w:ascii="Century Schoolbook" w:hAnsi="Century Schoolbook" w:cs="Times New Roman"/>
        </w:rPr>
        <w:t xml:space="preserve"> affect the practice of </w:t>
      </w:r>
      <w:r w:rsidRPr="000E2C63">
        <w:rPr>
          <w:rFonts w:ascii="Century Schoolbook" w:hAnsi="Century Schoolbook" w:cs="Times New Roman"/>
          <w:i/>
        </w:rPr>
        <w:t>criminal</w:t>
      </w:r>
      <w:r w:rsidRPr="000E2C63">
        <w:rPr>
          <w:rFonts w:ascii="Century Schoolbook" w:hAnsi="Century Schoolbook" w:cs="Times New Roman"/>
        </w:rPr>
        <w:t xml:space="preserve"> law?</w:t>
      </w:r>
    </w:p>
    <w:p w14:paraId="689A76DA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  <w:i/>
        </w:rPr>
        <w:t>18</w:t>
      </w:r>
      <w:r w:rsidRPr="000E2C63">
        <w:rPr>
          <w:rFonts w:ascii="Century Schoolbook" w:hAnsi="Century Schoolbook" w:cs="Times New Roman"/>
          <w:i/>
        </w:rPr>
        <w:t xml:space="preserve">) </w:t>
      </w:r>
      <w:r w:rsidRPr="007D5B3D">
        <w:rPr>
          <w:rFonts w:ascii="Century Schoolbook" w:hAnsi="Century Schoolbook" w:cs="Times New Roman"/>
          <w:i/>
        </w:rPr>
        <w:t>513</w:t>
      </w:r>
      <w:r>
        <w:rPr>
          <w:rFonts w:ascii="Century Schoolbook" w:hAnsi="Century Schoolbook" w:cs="Times New Roman"/>
          <w:i/>
        </w:rPr>
        <w:t xml:space="preserve">–42 </w:t>
      </w:r>
      <w:r w:rsidRPr="000E2C63">
        <w:rPr>
          <w:rFonts w:ascii="Century Schoolbook" w:hAnsi="Century Schoolbook" w:cs="Times New Roman"/>
          <w:i/>
        </w:rPr>
        <w:br/>
        <w:t>crime-based deportability, part 2</w:t>
      </w:r>
    </w:p>
    <w:p w14:paraId="08CE8402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Please do Problems 1, 2, 3, and 4 on page</w:t>
      </w:r>
      <w:r>
        <w:rPr>
          <w:rFonts w:ascii="Century Schoolbook" w:hAnsi="Century Schoolbook" w:cs="Times New Roman"/>
        </w:rPr>
        <w:t xml:space="preserve">s 513–14. </w:t>
      </w:r>
      <w:r w:rsidRPr="00AC7ED8">
        <w:rPr>
          <w:rFonts w:ascii="Century Schoolbook" w:hAnsi="Century Schoolbook" w:cs="Times New Roman"/>
          <w:i/>
          <w:iCs/>
        </w:rPr>
        <w:t>See</w:t>
      </w:r>
      <w:r w:rsidRPr="000E2C63">
        <w:rPr>
          <w:rFonts w:ascii="Century Schoolbook" w:hAnsi="Century Schoolbook" w:cs="Times New Roman"/>
        </w:rPr>
        <w:t xml:space="preserve"> INA §§</w:t>
      </w:r>
      <w:r>
        <w:rPr>
          <w:rFonts w:ascii="Century Schoolbook" w:hAnsi="Century Schoolbook" w:cs="Times New Roman"/>
        </w:rPr>
        <w:t> </w:t>
      </w:r>
      <w:r w:rsidRPr="000E2C63">
        <w:rPr>
          <w:rFonts w:ascii="Century Schoolbook" w:hAnsi="Century Schoolbook" w:cs="Times New Roman"/>
        </w:rPr>
        <w:t>101(a)(43), 212(h),</w:t>
      </w:r>
      <w:r>
        <w:rPr>
          <w:rFonts w:ascii="Century Schoolbook" w:hAnsi="Century Schoolbook" w:cs="Times New Roman"/>
        </w:rPr>
        <w:t xml:space="preserve"> and</w:t>
      </w:r>
      <w:r w:rsidRPr="000E2C63">
        <w:rPr>
          <w:rFonts w:ascii="Century Schoolbook" w:hAnsi="Century Schoolbook" w:cs="Times New Roman"/>
        </w:rPr>
        <w:t xml:space="preserve"> 237(a)(2).</w:t>
      </w:r>
    </w:p>
    <w:p w14:paraId="75AAE909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Please think about the Exercise on page</w:t>
      </w:r>
      <w:r>
        <w:rPr>
          <w:rFonts w:ascii="Century Schoolbook" w:hAnsi="Century Schoolbook" w:cs="Times New Roman"/>
        </w:rPr>
        <w:t>s</w:t>
      </w:r>
      <w:r w:rsidRPr="000E2C63">
        <w:rPr>
          <w:rFonts w:ascii="Century Schoolbook" w:hAnsi="Century Schoolbook" w:cs="Times New Roman"/>
        </w:rPr>
        <w:t xml:space="preserve"> </w:t>
      </w:r>
      <w:r>
        <w:rPr>
          <w:rFonts w:ascii="Century Schoolbook" w:hAnsi="Century Schoolbook" w:cs="Times New Roman"/>
        </w:rPr>
        <w:t>517–18</w:t>
      </w:r>
      <w:r w:rsidRPr="000E2C63">
        <w:rPr>
          <w:rFonts w:ascii="Century Schoolbook" w:hAnsi="Century Schoolbook" w:cs="Times New Roman"/>
        </w:rPr>
        <w:t>.</w:t>
      </w:r>
    </w:p>
    <w:p w14:paraId="38BAF3D5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Please think about the Exercise on page</w:t>
      </w:r>
      <w:r>
        <w:rPr>
          <w:rFonts w:ascii="Century Schoolbook" w:hAnsi="Century Schoolbook" w:cs="Times New Roman"/>
        </w:rPr>
        <w:t>s</w:t>
      </w:r>
      <w:r w:rsidRPr="000E2C63">
        <w:rPr>
          <w:rFonts w:ascii="Century Schoolbook" w:hAnsi="Century Schoolbook" w:cs="Times New Roman"/>
        </w:rPr>
        <w:t xml:space="preserve"> </w:t>
      </w:r>
      <w:r>
        <w:rPr>
          <w:rFonts w:ascii="Century Schoolbook" w:hAnsi="Century Schoolbook" w:cs="Times New Roman"/>
        </w:rPr>
        <w:t>541–42</w:t>
      </w:r>
      <w:r w:rsidRPr="000E2C63">
        <w:rPr>
          <w:rFonts w:ascii="Century Schoolbook" w:hAnsi="Century Schoolbook" w:cs="Times New Roman"/>
        </w:rPr>
        <w:t xml:space="preserve">. </w:t>
      </w:r>
    </w:p>
    <w:p w14:paraId="77290C11" w14:textId="77777777" w:rsidR="00F40A6B" w:rsidRPr="000E2C63" w:rsidRDefault="00F40A6B" w:rsidP="00F40A6B">
      <w:pPr>
        <w:keepNext/>
        <w:spacing w:after="120"/>
        <w:jc w:val="center"/>
        <w:rPr>
          <w:rFonts w:ascii="Century Schoolbook" w:hAnsi="Century Schoolbook" w:cs="Times New Roman"/>
          <w:b/>
        </w:rPr>
      </w:pPr>
      <w:r w:rsidRPr="000E2C63">
        <w:rPr>
          <w:rFonts w:ascii="Century Schoolbook" w:hAnsi="Century Schoolbook" w:cs="Times New Roman"/>
          <w:b/>
        </w:rPr>
        <w:t xml:space="preserve">Chapter </w:t>
      </w:r>
      <w:r>
        <w:rPr>
          <w:rFonts w:ascii="Century Schoolbook" w:hAnsi="Century Schoolbook" w:cs="Times New Roman"/>
          <w:b/>
        </w:rPr>
        <w:t>Five</w:t>
      </w:r>
      <w:r w:rsidRPr="000E2C63">
        <w:rPr>
          <w:rFonts w:ascii="Century Schoolbook" w:hAnsi="Century Schoolbook" w:cs="Times New Roman"/>
          <w:b/>
        </w:rPr>
        <w:t xml:space="preserve">: </w:t>
      </w:r>
      <w:r>
        <w:rPr>
          <w:rFonts w:ascii="Century Schoolbook" w:hAnsi="Century Schoolbook" w:cs="Times New Roman"/>
          <w:b/>
        </w:rPr>
        <w:br/>
      </w:r>
      <w:r w:rsidRPr="000E2C63">
        <w:rPr>
          <w:rFonts w:ascii="Century Schoolbook" w:hAnsi="Century Schoolbook" w:cs="Times New Roman"/>
          <w:b/>
        </w:rPr>
        <w:t xml:space="preserve">Relief From Removal </w:t>
      </w:r>
    </w:p>
    <w:p w14:paraId="7CC0D245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  <w:i/>
        </w:rPr>
        <w:t>19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>543–70</w:t>
      </w:r>
      <w:r w:rsidRPr="000E2C63">
        <w:rPr>
          <w:rFonts w:ascii="Century Schoolbook" w:hAnsi="Century Schoolbook" w:cs="Times New Roman"/>
          <w:i/>
        </w:rPr>
        <w:br/>
        <w:t>cancellation of removal</w:t>
      </w:r>
      <w:r>
        <w:rPr>
          <w:rFonts w:ascii="Century Schoolbook" w:hAnsi="Century Schoolbook" w:cs="Times New Roman"/>
          <w:i/>
        </w:rPr>
        <w:t>;</w:t>
      </w:r>
      <w:r w:rsidRPr="000E2C63">
        <w:rPr>
          <w:rFonts w:ascii="Century Schoolbook" w:hAnsi="Century Schoolbook" w:cs="Times New Roman"/>
          <w:i/>
        </w:rPr>
        <w:t xml:space="preserve"> relief </w:t>
      </w:r>
      <w:r>
        <w:rPr>
          <w:rFonts w:ascii="Century Schoolbook" w:hAnsi="Century Schoolbook" w:cs="Times New Roman"/>
          <w:i/>
        </w:rPr>
        <w:t>other than lawful permanent residence</w:t>
      </w:r>
    </w:p>
    <w:p w14:paraId="0C4FA911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If you were an immigration judge, would you grant cancellation in the Exercise on pages </w:t>
      </w:r>
      <w:r>
        <w:rPr>
          <w:rFonts w:ascii="Century Schoolbook" w:hAnsi="Century Schoolbook" w:cs="Times New Roman"/>
        </w:rPr>
        <w:t xml:space="preserve">567–69? </w:t>
      </w:r>
      <w:r w:rsidRPr="000E2C63">
        <w:rPr>
          <w:rFonts w:ascii="Century Schoolbook" w:hAnsi="Century Schoolbook" w:cs="Times New Roman"/>
        </w:rPr>
        <w:t>Please</w:t>
      </w:r>
      <w:r>
        <w:rPr>
          <w:rFonts w:ascii="Century Schoolbook" w:hAnsi="Century Schoolbook" w:cs="Times New Roman"/>
        </w:rPr>
        <w:t xml:space="preserve"> first</w:t>
      </w:r>
      <w:r w:rsidRPr="00852A56">
        <w:rPr>
          <w:rFonts w:ascii="Century Schoolbook" w:hAnsi="Century Schoolbook" w:cs="Times New Roman"/>
        </w:rPr>
        <w:t xml:space="preserve"> </w:t>
      </w:r>
      <w:r w:rsidRPr="000E2C63">
        <w:rPr>
          <w:rFonts w:ascii="Century Schoolbook" w:hAnsi="Century Schoolbook" w:cs="Times New Roman"/>
        </w:rPr>
        <w:t xml:space="preserve">consider statutory eligibility under § 240A, then hardship, equities, and lawyering. </w:t>
      </w:r>
    </w:p>
    <w:p w14:paraId="6715985C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  <w:i/>
        </w:rPr>
        <w:t>20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 xml:space="preserve">571–81, 585–606 </w:t>
      </w:r>
      <w:r>
        <w:rPr>
          <w:rFonts w:ascii="Century Schoolbook" w:hAnsi="Century Schoolbook" w:cs="Times New Roman"/>
          <w:i/>
        </w:rPr>
        <w:br/>
        <w:t>relief for victims</w:t>
      </w:r>
      <w:r w:rsidRPr="000E2C63">
        <w:rPr>
          <w:rFonts w:ascii="Century Schoolbook" w:hAnsi="Century Schoolbook" w:cs="Times New Roman"/>
          <w:i/>
        </w:rPr>
        <w:t>; prosecutorial discretion, inc. DACA</w:t>
      </w:r>
    </w:p>
    <w:p w14:paraId="4283018D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>What unifies the different forms of relief in this reading?</w:t>
      </w:r>
    </w:p>
    <w:p w14:paraId="36DF48ED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What are the key similarities and differences between the animus claims in </w:t>
      </w:r>
      <w:r w:rsidRPr="000E2C63">
        <w:rPr>
          <w:rFonts w:ascii="Century Schoolbook" w:hAnsi="Century Schoolbook" w:cs="Times New Roman"/>
          <w:i/>
          <w:iCs/>
        </w:rPr>
        <w:t>Regents</w:t>
      </w:r>
      <w:r w:rsidRPr="000E2C63">
        <w:rPr>
          <w:rFonts w:ascii="Century Schoolbook" w:hAnsi="Century Schoolbook" w:cs="Times New Roman"/>
        </w:rPr>
        <w:t xml:space="preserve"> and </w:t>
      </w:r>
      <w:r w:rsidRPr="000E2C63">
        <w:rPr>
          <w:rFonts w:ascii="Century Schoolbook" w:hAnsi="Century Schoolbook" w:cs="Times New Roman"/>
          <w:i/>
          <w:iCs/>
        </w:rPr>
        <w:t>Trump v. Hawaii</w:t>
      </w:r>
      <w:r>
        <w:rPr>
          <w:rFonts w:ascii="Century Schoolbook" w:hAnsi="Century Schoolbook" w:cs="Times New Roman"/>
        </w:rPr>
        <w:t xml:space="preserve">? </w:t>
      </w:r>
      <w:r w:rsidRPr="004F5917">
        <w:rPr>
          <w:rFonts w:ascii="Century Schoolbook" w:hAnsi="Century Schoolbook" w:cs="Times New Roman"/>
          <w:i/>
          <w:iCs/>
        </w:rPr>
        <w:t>See</w:t>
      </w:r>
      <w:r w:rsidRPr="000E2C63">
        <w:rPr>
          <w:rFonts w:ascii="Century Schoolbook" w:hAnsi="Century Schoolbook" w:cs="Times New Roman"/>
        </w:rPr>
        <w:t xml:space="preserve"> Note 3 on page </w:t>
      </w:r>
      <w:r>
        <w:rPr>
          <w:rFonts w:ascii="Century Schoolbook" w:hAnsi="Century Schoolbook" w:cs="Times New Roman"/>
        </w:rPr>
        <w:t>602</w:t>
      </w:r>
      <w:r w:rsidRPr="000E2C63">
        <w:rPr>
          <w:rFonts w:ascii="Century Schoolbook" w:hAnsi="Century Schoolbook" w:cs="Times New Roman"/>
        </w:rPr>
        <w:t>.</w:t>
      </w:r>
    </w:p>
    <w:p w14:paraId="2EFD899C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lastRenderedPageBreak/>
        <w:t>How would you decide whether Congress adopted laws that delegate to immigration agencies the authority to exercise prosecutorial discretion?</w:t>
      </w:r>
      <w:r w:rsidRPr="004F5917">
        <w:rPr>
          <w:rFonts w:ascii="Century Schoolbook" w:hAnsi="Century Schoolbook" w:cs="Times New Roman"/>
          <w:i/>
          <w:iCs/>
        </w:rPr>
        <w:t xml:space="preserve"> See</w:t>
      </w:r>
      <w:r w:rsidRPr="000E2C63">
        <w:rPr>
          <w:rFonts w:ascii="Century Schoolbook" w:hAnsi="Century Schoolbook" w:cs="Times New Roman"/>
        </w:rPr>
        <w:t xml:space="preserve"> Note </w:t>
      </w:r>
      <w:r>
        <w:rPr>
          <w:rFonts w:ascii="Century Schoolbook" w:hAnsi="Century Schoolbook" w:cs="Times New Roman"/>
        </w:rPr>
        <w:t>1</w:t>
      </w:r>
      <w:r w:rsidRPr="000E2C63">
        <w:rPr>
          <w:rFonts w:ascii="Century Schoolbook" w:hAnsi="Century Schoolbook" w:cs="Times New Roman"/>
        </w:rPr>
        <w:t xml:space="preserve"> on page </w:t>
      </w:r>
      <w:r>
        <w:rPr>
          <w:rFonts w:ascii="Century Schoolbook" w:hAnsi="Century Schoolbook" w:cs="Times New Roman"/>
        </w:rPr>
        <w:t>605.</w:t>
      </w:r>
    </w:p>
    <w:p w14:paraId="4F94F386" w14:textId="77777777" w:rsidR="00F40A6B" w:rsidRPr="000E2C63" w:rsidRDefault="00F40A6B" w:rsidP="00F40A6B">
      <w:pPr>
        <w:keepNext/>
        <w:spacing w:after="120"/>
        <w:jc w:val="center"/>
        <w:rPr>
          <w:rFonts w:ascii="Century Schoolbook" w:hAnsi="Century Schoolbook" w:cs="Times New Roman"/>
          <w:b/>
        </w:rPr>
      </w:pPr>
      <w:r w:rsidRPr="000E2C63">
        <w:rPr>
          <w:rFonts w:ascii="Century Schoolbook" w:hAnsi="Century Schoolbook" w:cs="Times New Roman"/>
          <w:b/>
        </w:rPr>
        <w:t>Chapter S</w:t>
      </w:r>
      <w:r>
        <w:rPr>
          <w:rFonts w:ascii="Century Schoolbook" w:hAnsi="Century Schoolbook" w:cs="Times New Roman"/>
          <w:b/>
        </w:rPr>
        <w:t>ix</w:t>
      </w:r>
      <w:r w:rsidRPr="000E2C63">
        <w:rPr>
          <w:rFonts w:ascii="Century Schoolbook" w:hAnsi="Century Schoolbook" w:cs="Times New Roman"/>
          <w:b/>
        </w:rPr>
        <w:t xml:space="preserve">: </w:t>
      </w:r>
      <w:r>
        <w:rPr>
          <w:rFonts w:ascii="Century Schoolbook" w:hAnsi="Century Schoolbook" w:cs="Times New Roman"/>
          <w:b/>
        </w:rPr>
        <w:br/>
      </w:r>
      <w:r w:rsidRPr="000E2C63">
        <w:rPr>
          <w:rFonts w:ascii="Century Schoolbook" w:hAnsi="Century Schoolbook" w:cs="Times New Roman"/>
          <w:b/>
        </w:rPr>
        <w:t>Asylum</w:t>
      </w:r>
      <w:r>
        <w:rPr>
          <w:rFonts w:ascii="Century Schoolbook" w:hAnsi="Century Schoolbook" w:cs="Times New Roman"/>
          <w:b/>
        </w:rPr>
        <w:t xml:space="preserve">, Refugees, </w:t>
      </w:r>
      <w:r w:rsidRPr="000E2C63">
        <w:rPr>
          <w:rFonts w:ascii="Century Schoolbook" w:hAnsi="Century Schoolbook" w:cs="Times New Roman"/>
          <w:b/>
        </w:rPr>
        <w:t>and Other Humanitarian Protections</w:t>
      </w:r>
    </w:p>
    <w:p w14:paraId="204F2AF5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  <w:i/>
        </w:rPr>
        <w:t>21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>607–14, 621–38, 668–73</w:t>
      </w:r>
      <w:r w:rsidRPr="000E2C63">
        <w:rPr>
          <w:rFonts w:ascii="Century Schoolbook" w:hAnsi="Century Schoolbook" w:cs="Times New Roman"/>
          <w:i/>
        </w:rPr>
        <w:br/>
      </w:r>
      <w:r>
        <w:rPr>
          <w:rFonts w:ascii="Century Schoolbook" w:hAnsi="Century Schoolbook" w:cs="Times New Roman"/>
          <w:i/>
        </w:rPr>
        <w:t xml:space="preserve">TPS; parole; definition of </w:t>
      </w:r>
      <w:r w:rsidRPr="000E2C63">
        <w:rPr>
          <w:rFonts w:ascii="Century Schoolbook" w:hAnsi="Century Schoolbook" w:cs="Times New Roman"/>
          <w:i/>
        </w:rPr>
        <w:t>“persecution”</w:t>
      </w:r>
      <w:r>
        <w:rPr>
          <w:rFonts w:ascii="Century Schoolbook" w:hAnsi="Century Schoolbook" w:cs="Times New Roman"/>
          <w:i/>
        </w:rPr>
        <w:t>; domestic violence</w:t>
      </w:r>
      <w:r w:rsidRPr="0057783F">
        <w:rPr>
          <w:rFonts w:ascii="Century Schoolbook" w:hAnsi="Century Schoolbook" w:cs="Times New Roman"/>
          <w:i/>
        </w:rPr>
        <w:t xml:space="preserve"> </w:t>
      </w:r>
      <w:r>
        <w:rPr>
          <w:rFonts w:ascii="Century Schoolbook" w:hAnsi="Century Schoolbook" w:cs="Times New Roman"/>
          <w:i/>
        </w:rPr>
        <w:t>claims</w:t>
      </w:r>
    </w:p>
    <w:p w14:paraId="182FB33A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 xml:space="preserve">In </w:t>
      </w:r>
      <w:r w:rsidRPr="001367B3">
        <w:rPr>
          <w:rFonts w:ascii="Century Schoolbook" w:hAnsi="Century Schoolbook" w:cs="Times New Roman"/>
          <w:i/>
          <w:iCs/>
        </w:rPr>
        <w:t>Mirisawo</w:t>
      </w:r>
      <w:r>
        <w:rPr>
          <w:rFonts w:ascii="Century Schoolbook" w:hAnsi="Century Schoolbook" w:cs="Times New Roman"/>
        </w:rPr>
        <w:t xml:space="preserve">, what fundamentally separates the views of the majority and the dissent from each other? </w:t>
      </w:r>
      <w:r w:rsidRPr="00D3207F">
        <w:rPr>
          <w:rFonts w:ascii="Century Schoolbook" w:hAnsi="Century Schoolbook" w:cs="Times New Roman"/>
          <w:i/>
          <w:iCs/>
        </w:rPr>
        <w:t>See</w:t>
      </w:r>
      <w:r>
        <w:rPr>
          <w:rFonts w:ascii="Century Schoolbook" w:hAnsi="Century Schoolbook" w:cs="Times New Roman"/>
        </w:rPr>
        <w:t xml:space="preserve"> Note 1 on page 631.</w:t>
      </w:r>
    </w:p>
    <w:p w14:paraId="78FB70B7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How should each side have argued </w:t>
      </w:r>
      <w:r w:rsidRPr="000E2C63">
        <w:rPr>
          <w:rFonts w:ascii="Century Schoolbook" w:hAnsi="Century Schoolbook" w:cs="Times New Roman"/>
          <w:i/>
          <w:iCs/>
        </w:rPr>
        <w:t>Romeike</w:t>
      </w:r>
      <w:r w:rsidRPr="000E2C63">
        <w:rPr>
          <w:rFonts w:ascii="Century Schoolbook" w:hAnsi="Century Schoolbook" w:cs="Times New Roman"/>
        </w:rPr>
        <w:t xml:space="preserve"> if it had gone to the U.S. Supreme Court</w:t>
      </w:r>
      <w:r>
        <w:rPr>
          <w:rFonts w:ascii="Century Schoolbook" w:hAnsi="Century Schoolbook" w:cs="Times New Roman"/>
        </w:rPr>
        <w:t xml:space="preserve">? </w:t>
      </w:r>
      <w:r w:rsidRPr="003D4E4B">
        <w:rPr>
          <w:rFonts w:ascii="Century Schoolbook" w:hAnsi="Century Schoolbook" w:cs="Times New Roman"/>
          <w:i/>
          <w:iCs/>
        </w:rPr>
        <w:t>See</w:t>
      </w:r>
      <w:r w:rsidRPr="000E2C63">
        <w:rPr>
          <w:rFonts w:ascii="Century Schoolbook" w:hAnsi="Century Schoolbook" w:cs="Times New Roman"/>
        </w:rPr>
        <w:t xml:space="preserve"> Notes 1, 2, 3</w:t>
      </w:r>
      <w:r>
        <w:rPr>
          <w:rFonts w:ascii="Century Schoolbook" w:hAnsi="Century Schoolbook" w:cs="Times New Roman"/>
        </w:rPr>
        <w:t xml:space="preserve">, </w:t>
      </w:r>
      <w:r w:rsidRPr="000E2C63">
        <w:rPr>
          <w:rFonts w:ascii="Century Schoolbook" w:hAnsi="Century Schoolbook" w:cs="Times New Roman"/>
        </w:rPr>
        <w:t xml:space="preserve">and </w:t>
      </w:r>
      <w:r>
        <w:rPr>
          <w:rFonts w:ascii="Century Schoolbook" w:hAnsi="Century Schoolbook" w:cs="Times New Roman"/>
        </w:rPr>
        <w:t>4</w:t>
      </w:r>
      <w:r w:rsidRPr="000E2C63">
        <w:rPr>
          <w:rFonts w:ascii="Century Schoolbook" w:hAnsi="Century Schoolbook" w:cs="Times New Roman"/>
        </w:rPr>
        <w:t xml:space="preserve"> on page </w:t>
      </w:r>
      <w:r>
        <w:rPr>
          <w:rFonts w:ascii="Century Schoolbook" w:hAnsi="Century Schoolbook" w:cs="Times New Roman"/>
        </w:rPr>
        <w:t>636</w:t>
      </w:r>
      <w:r w:rsidRPr="000E2C63">
        <w:rPr>
          <w:rFonts w:ascii="Century Schoolbook" w:hAnsi="Century Schoolbook" w:cs="Times New Roman"/>
        </w:rPr>
        <w:t>.</w:t>
      </w:r>
    </w:p>
    <w:p w14:paraId="6120029B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 xml:space="preserve">What room is </w:t>
      </w:r>
      <w:r w:rsidRPr="000E2C63">
        <w:rPr>
          <w:rFonts w:ascii="Century Schoolbook" w:hAnsi="Century Schoolbook" w:cs="Times New Roman"/>
        </w:rPr>
        <w:t>left for asylum claims based on domestic violence</w:t>
      </w:r>
      <w:r>
        <w:rPr>
          <w:rFonts w:ascii="Century Schoolbook" w:hAnsi="Century Schoolbook" w:cs="Times New Roman"/>
        </w:rPr>
        <w:t>?</w:t>
      </w:r>
    </w:p>
    <w:p w14:paraId="2410E454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  <w:i/>
        </w:rPr>
        <w:t>22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 xml:space="preserve">673–75, 682–698, 704–09 </w:t>
      </w:r>
      <w:r w:rsidRPr="000E2C63">
        <w:rPr>
          <w:rFonts w:ascii="Century Schoolbook" w:hAnsi="Century Schoolbook" w:cs="Times New Roman"/>
          <w:i/>
        </w:rPr>
        <w:br/>
      </w:r>
      <w:r>
        <w:rPr>
          <w:rFonts w:ascii="Century Schoolbook" w:hAnsi="Century Schoolbook" w:cs="Times New Roman"/>
          <w:i/>
        </w:rPr>
        <w:t>discretion; procedures</w:t>
      </w:r>
      <w:r w:rsidRPr="000E2C63">
        <w:rPr>
          <w:rFonts w:ascii="Century Schoolbook" w:hAnsi="Century Schoolbook" w:cs="Times New Roman"/>
          <w:i/>
        </w:rPr>
        <w:t xml:space="preserve">; Convention Against Torture; </w:t>
      </w:r>
      <w:r>
        <w:rPr>
          <w:rFonts w:ascii="Century Schoolbook" w:hAnsi="Century Schoolbook" w:cs="Times New Roman"/>
          <w:i/>
        </w:rPr>
        <w:t>the path forward</w:t>
      </w:r>
    </w:p>
    <w:p w14:paraId="37143332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>When if ever should asylum claims be denied based on discretion?</w:t>
      </w:r>
    </w:p>
    <w:p w14:paraId="1CFCE659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>What distinguishes unacceptable barriers to protection from efforts that are necessary to make sure that the system works?</w:t>
      </w:r>
    </w:p>
    <w:p w14:paraId="2D1DAE5D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How should Congress rework U.S. law </w:t>
      </w:r>
      <w:r>
        <w:rPr>
          <w:rFonts w:ascii="Century Schoolbook" w:hAnsi="Century Schoolbook" w:cs="Times New Roman"/>
        </w:rPr>
        <w:t>and policy as it affects humanitarian protection</w:t>
      </w:r>
      <w:r w:rsidRPr="000E2C63">
        <w:rPr>
          <w:rFonts w:ascii="Century Schoolbook" w:hAnsi="Century Schoolbook" w:cs="Times New Roman"/>
        </w:rPr>
        <w:t>?</w:t>
      </w:r>
    </w:p>
    <w:p w14:paraId="66B6EAF1" w14:textId="77777777" w:rsidR="00F40A6B" w:rsidRPr="000E2C63" w:rsidRDefault="00F40A6B" w:rsidP="00F40A6B">
      <w:pPr>
        <w:keepNext/>
        <w:spacing w:after="120"/>
        <w:jc w:val="center"/>
        <w:rPr>
          <w:rFonts w:ascii="Century Schoolbook" w:hAnsi="Century Schoolbook" w:cs="Times New Roman"/>
          <w:b/>
        </w:rPr>
      </w:pPr>
      <w:r w:rsidRPr="000E2C63">
        <w:rPr>
          <w:rFonts w:ascii="Century Schoolbook" w:hAnsi="Century Schoolbook" w:cs="Times New Roman"/>
          <w:b/>
        </w:rPr>
        <w:t xml:space="preserve">Chapter </w:t>
      </w:r>
      <w:r>
        <w:rPr>
          <w:rFonts w:ascii="Century Schoolbook" w:hAnsi="Century Schoolbook" w:cs="Times New Roman"/>
          <w:b/>
        </w:rPr>
        <w:t>Seven</w:t>
      </w:r>
      <w:r w:rsidRPr="000E2C63">
        <w:rPr>
          <w:rFonts w:ascii="Century Schoolbook" w:hAnsi="Century Schoolbook" w:cs="Times New Roman"/>
          <w:b/>
        </w:rPr>
        <w:t>:</w:t>
      </w:r>
      <w:r>
        <w:rPr>
          <w:rFonts w:ascii="Century Schoolbook" w:hAnsi="Century Schoolbook" w:cs="Times New Roman"/>
          <w:b/>
        </w:rPr>
        <w:br/>
      </w:r>
      <w:r w:rsidRPr="000E2C63">
        <w:rPr>
          <w:rFonts w:ascii="Century Schoolbook" w:hAnsi="Century Schoolbook" w:cs="Times New Roman"/>
          <w:b/>
        </w:rPr>
        <w:t>Procedures</w:t>
      </w:r>
      <w:r>
        <w:rPr>
          <w:rFonts w:ascii="Century Schoolbook" w:hAnsi="Century Schoolbook" w:cs="Times New Roman"/>
          <w:b/>
        </w:rPr>
        <w:t xml:space="preserve"> for</w:t>
      </w:r>
      <w:r w:rsidRPr="000E2C63">
        <w:rPr>
          <w:rFonts w:ascii="Century Schoolbook" w:hAnsi="Century Schoolbook" w:cs="Times New Roman"/>
          <w:b/>
        </w:rPr>
        <w:t xml:space="preserve"> Admission </w:t>
      </w:r>
      <w:r>
        <w:rPr>
          <w:rFonts w:ascii="Century Schoolbook" w:hAnsi="Century Schoolbook" w:cs="Times New Roman"/>
          <w:b/>
        </w:rPr>
        <w:t>and Removal</w:t>
      </w:r>
    </w:p>
    <w:p w14:paraId="1260127E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  <w:i/>
        </w:rPr>
        <w:t>23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>711–33</w:t>
      </w:r>
      <w:r w:rsidRPr="000E2C63">
        <w:rPr>
          <w:rFonts w:ascii="Century Schoolbook" w:hAnsi="Century Schoolbook" w:cs="Times New Roman"/>
          <w:i/>
        </w:rPr>
        <w:t xml:space="preserve"> </w:t>
      </w:r>
      <w:r w:rsidRPr="000E2C63">
        <w:rPr>
          <w:rFonts w:ascii="Century Schoolbook" w:hAnsi="Century Schoolbook" w:cs="Times New Roman"/>
          <w:i/>
        </w:rPr>
        <w:br/>
        <w:t>admission procedures, esp. adjustment</w:t>
      </w:r>
      <w:r>
        <w:rPr>
          <w:rFonts w:ascii="Century Schoolbook" w:hAnsi="Century Schoolbook" w:cs="Times New Roman"/>
          <w:i/>
        </w:rPr>
        <w:t>; removal proceedings</w:t>
      </w:r>
    </w:p>
    <w:p w14:paraId="0AB237AE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Please do Problems 1, 2, and 3 on page </w:t>
      </w:r>
      <w:r>
        <w:rPr>
          <w:rFonts w:ascii="Century Schoolbook" w:hAnsi="Century Schoolbook" w:cs="Times New Roman"/>
        </w:rPr>
        <w:t>718</w:t>
      </w:r>
      <w:r w:rsidRPr="000E2C63">
        <w:rPr>
          <w:rFonts w:ascii="Century Schoolbook" w:hAnsi="Century Schoolbook" w:cs="Times New Roman"/>
        </w:rPr>
        <w:t xml:space="preserve">. </w:t>
      </w:r>
    </w:p>
    <w:p w14:paraId="720EC1C2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Please do Problems 1, 2, and 3 on page</w:t>
      </w:r>
      <w:r>
        <w:rPr>
          <w:rFonts w:ascii="Century Schoolbook" w:hAnsi="Century Schoolbook" w:cs="Times New Roman"/>
        </w:rPr>
        <w:t xml:space="preserve"> 722. </w:t>
      </w:r>
      <w:r w:rsidRPr="00C40FFD">
        <w:rPr>
          <w:rFonts w:ascii="Century Schoolbook" w:hAnsi="Century Schoolbook" w:cs="Times New Roman"/>
          <w:i/>
          <w:iCs/>
        </w:rPr>
        <w:t>See</w:t>
      </w:r>
      <w:r w:rsidRPr="000E2C63">
        <w:rPr>
          <w:rFonts w:ascii="Century Schoolbook" w:hAnsi="Century Schoolbook" w:cs="Times New Roman"/>
        </w:rPr>
        <w:t xml:space="preserve"> INA § 245</w:t>
      </w:r>
      <w:r>
        <w:rPr>
          <w:rFonts w:ascii="Century Schoolbook" w:hAnsi="Century Schoolbook" w:cs="Times New Roman"/>
        </w:rPr>
        <w:t xml:space="preserve">. </w:t>
      </w:r>
    </w:p>
    <w:p w14:paraId="3B2C2E7B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  <w:i/>
        </w:rPr>
        <w:lastRenderedPageBreak/>
        <w:t>24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 xml:space="preserve">742–55, Make the </w:t>
      </w:r>
      <w:r w:rsidRPr="00285971">
        <w:rPr>
          <w:rFonts w:ascii="Century Schoolbook" w:hAnsi="Century Schoolbook" w:cs="Times New Roman"/>
          <w:i/>
        </w:rPr>
        <w:t>Road (</w:t>
      </w:r>
      <w:r w:rsidRPr="00B70564">
        <w:rPr>
          <w:rFonts w:ascii="Century Schoolbook" w:hAnsi="Century Schoolbook" w:cs="Times New Roman"/>
          <w:i/>
        </w:rPr>
        <w:t xml:space="preserve">179 F.4th 16, </w:t>
      </w:r>
      <w:r w:rsidRPr="00285971">
        <w:rPr>
          <w:rFonts w:ascii="Century Schoolbook" w:hAnsi="Century Schoolbook" w:cs="Times New Roman"/>
          <w:i/>
        </w:rPr>
        <w:t>D.C. Cir. 2026</w:t>
      </w:r>
      <w:r>
        <w:rPr>
          <w:rFonts w:ascii="Century Schoolbook" w:hAnsi="Century Schoolbook" w:cs="Times New Roman"/>
          <w:i/>
        </w:rPr>
        <w:t xml:space="preserve">) in the Update), 762–73 </w:t>
      </w:r>
      <w:r w:rsidRPr="000E2C63">
        <w:rPr>
          <w:rFonts w:ascii="Century Schoolbook" w:hAnsi="Century Schoolbook" w:cs="Times New Roman"/>
          <w:i/>
        </w:rPr>
        <w:br/>
        <w:t xml:space="preserve">constitutional due process, part 1 </w:t>
      </w:r>
    </w:p>
    <w:p w14:paraId="28FFFA07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Why </w:t>
      </w:r>
      <w:r>
        <w:rPr>
          <w:rFonts w:ascii="Century Schoolbook" w:hAnsi="Century Schoolbook" w:cs="Times New Roman"/>
        </w:rPr>
        <w:t xml:space="preserve">did </w:t>
      </w:r>
      <w:r w:rsidRPr="000E2C63">
        <w:rPr>
          <w:rFonts w:ascii="Century Schoolbook" w:hAnsi="Century Schoolbook" w:cs="Times New Roman"/>
        </w:rPr>
        <w:t xml:space="preserve">the federal government </w:t>
      </w:r>
      <w:r>
        <w:rPr>
          <w:rFonts w:ascii="Century Schoolbook" w:hAnsi="Century Schoolbook" w:cs="Times New Roman"/>
        </w:rPr>
        <w:t xml:space="preserve">win </w:t>
      </w:r>
      <w:r w:rsidRPr="000E2C63">
        <w:rPr>
          <w:rFonts w:ascii="Century Schoolbook" w:hAnsi="Century Schoolbook" w:cs="Times New Roman"/>
        </w:rPr>
        <w:t xml:space="preserve">in </w:t>
      </w:r>
      <w:r w:rsidRPr="000E2C63">
        <w:rPr>
          <w:rFonts w:ascii="Century Schoolbook" w:hAnsi="Century Schoolbook" w:cs="Times New Roman"/>
          <w:i/>
        </w:rPr>
        <w:t>Mezei</w:t>
      </w:r>
      <w:r>
        <w:rPr>
          <w:rFonts w:ascii="Century Schoolbook" w:hAnsi="Century Schoolbook" w:cs="Times New Roman"/>
        </w:rPr>
        <w:t xml:space="preserve"> (in Chapter One)</w:t>
      </w:r>
      <w:r w:rsidRPr="000E2C63">
        <w:rPr>
          <w:rFonts w:ascii="Century Schoolbook" w:hAnsi="Century Schoolbook" w:cs="Times New Roman"/>
        </w:rPr>
        <w:t xml:space="preserve">, but </w:t>
      </w:r>
      <w:r>
        <w:rPr>
          <w:rFonts w:ascii="Century Schoolbook" w:hAnsi="Century Schoolbook" w:cs="Times New Roman"/>
        </w:rPr>
        <w:t xml:space="preserve">lose </w:t>
      </w:r>
      <w:r w:rsidRPr="000E2C63">
        <w:rPr>
          <w:rFonts w:ascii="Century Schoolbook" w:hAnsi="Century Schoolbook" w:cs="Times New Roman"/>
        </w:rPr>
        <w:t xml:space="preserve">in </w:t>
      </w:r>
      <w:r w:rsidRPr="000E2C63">
        <w:rPr>
          <w:rFonts w:ascii="Century Schoolbook" w:hAnsi="Century Schoolbook" w:cs="Times New Roman"/>
          <w:i/>
        </w:rPr>
        <w:t>Plasencia</w:t>
      </w:r>
      <w:r>
        <w:rPr>
          <w:rFonts w:ascii="Century Schoolbook" w:hAnsi="Century Schoolbook" w:cs="Times New Roman"/>
        </w:rPr>
        <w:t xml:space="preserve">? </w:t>
      </w:r>
      <w:r w:rsidRPr="000E2C63">
        <w:rPr>
          <w:rFonts w:ascii="Century Schoolbook" w:hAnsi="Century Schoolbook" w:cs="Times New Roman"/>
        </w:rPr>
        <w:t xml:space="preserve">See Notes 3 and 4 on pages </w:t>
      </w:r>
      <w:r>
        <w:rPr>
          <w:rFonts w:ascii="Century Schoolbook" w:hAnsi="Century Schoolbook" w:cs="Times New Roman"/>
        </w:rPr>
        <w:t>747–48</w:t>
      </w:r>
      <w:r w:rsidRPr="000E2C63">
        <w:rPr>
          <w:rFonts w:ascii="Century Schoolbook" w:hAnsi="Century Schoolbook" w:cs="Times New Roman"/>
        </w:rPr>
        <w:t>.</w:t>
      </w:r>
      <w:r>
        <w:rPr>
          <w:rFonts w:ascii="Century Schoolbook" w:hAnsi="Century Schoolbook" w:cs="Times New Roman"/>
        </w:rPr>
        <w:t xml:space="preserve"> </w:t>
      </w:r>
    </w:p>
    <w:p w14:paraId="7F27B41C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 xml:space="preserve">What are each side’s best arguments in </w:t>
      </w:r>
      <w:r w:rsidRPr="000E2C63">
        <w:rPr>
          <w:rFonts w:ascii="Century Schoolbook" w:hAnsi="Century Schoolbook" w:cs="Times New Roman"/>
        </w:rPr>
        <w:t>the Exercise on page</w:t>
      </w:r>
      <w:r>
        <w:rPr>
          <w:rFonts w:ascii="Century Schoolbook" w:hAnsi="Century Schoolbook" w:cs="Times New Roman"/>
        </w:rPr>
        <w:t xml:space="preserve"> 748</w:t>
      </w:r>
      <w:r w:rsidRPr="000E2C63">
        <w:rPr>
          <w:rFonts w:ascii="Century Schoolbook" w:hAnsi="Century Schoolbook" w:cs="Times New Roman"/>
        </w:rPr>
        <w:t>?</w:t>
      </w:r>
    </w:p>
    <w:p w14:paraId="313580A5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 xml:space="preserve">What are each side’s best arguments in </w:t>
      </w:r>
      <w:r w:rsidRPr="000E2C63">
        <w:rPr>
          <w:rFonts w:ascii="Century Schoolbook" w:hAnsi="Century Schoolbook" w:cs="Times New Roman"/>
        </w:rPr>
        <w:t>the Exercise on page</w:t>
      </w:r>
      <w:r>
        <w:rPr>
          <w:rFonts w:ascii="Century Schoolbook" w:hAnsi="Century Schoolbook" w:cs="Times New Roman"/>
        </w:rPr>
        <w:t xml:space="preserve"> 762</w:t>
      </w:r>
      <w:r w:rsidRPr="000E2C63">
        <w:rPr>
          <w:rFonts w:ascii="Century Schoolbook" w:hAnsi="Century Schoolbook" w:cs="Times New Roman"/>
        </w:rPr>
        <w:t>?</w:t>
      </w:r>
    </w:p>
    <w:p w14:paraId="6C951820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 xml:space="preserve">What’s the practical impact of the decision in </w:t>
      </w:r>
      <w:r w:rsidRPr="001E4766">
        <w:rPr>
          <w:rFonts w:ascii="Century Schoolbook" w:hAnsi="Century Schoolbook" w:cs="Times New Roman"/>
          <w:i/>
          <w:iCs/>
        </w:rPr>
        <w:t>J.G.G.</w:t>
      </w:r>
      <w:r>
        <w:rPr>
          <w:rFonts w:ascii="Century Schoolbook" w:hAnsi="Century Schoolbook" w:cs="Times New Roman"/>
        </w:rPr>
        <w:t>?</w:t>
      </w:r>
    </w:p>
    <w:p w14:paraId="2ECB69D4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  <w:i/>
        </w:rPr>
        <w:t>25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 xml:space="preserve">794–828 </w:t>
      </w:r>
      <w:r w:rsidRPr="000E2C63">
        <w:rPr>
          <w:rFonts w:ascii="Century Schoolbook" w:hAnsi="Century Schoolbook" w:cs="Times New Roman"/>
          <w:i/>
        </w:rPr>
        <w:br/>
        <w:t xml:space="preserve">detention, part 1 </w:t>
      </w:r>
    </w:p>
    <w:p w14:paraId="4CA7BA90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According to Justice Scalia, both Ma and Zadvydas lost their permanent resident status, so</w:t>
      </w:r>
      <w:r w:rsidRPr="000E2C63">
        <w:rPr>
          <w:rFonts w:ascii="Century Schoolbook" w:hAnsi="Century Schoolbook" w:cs="Times New Roman"/>
          <w:i/>
          <w:iCs/>
        </w:rPr>
        <w:t xml:space="preserve"> Mezei</w:t>
      </w:r>
      <w:r w:rsidRPr="000E2C63">
        <w:rPr>
          <w:rFonts w:ascii="Century Schoolbook" w:hAnsi="Century Schoolbook" w:cs="Times New Roman"/>
        </w:rPr>
        <w:t xml:space="preserve"> controls</w:t>
      </w:r>
      <w:r>
        <w:rPr>
          <w:rFonts w:ascii="Century Schoolbook" w:hAnsi="Century Schoolbook" w:cs="Times New Roman"/>
        </w:rPr>
        <w:t xml:space="preserve">. </w:t>
      </w:r>
      <w:r w:rsidRPr="000E2C63">
        <w:rPr>
          <w:rFonts w:ascii="Century Schoolbook" w:hAnsi="Century Schoolbook" w:cs="Times New Roman"/>
        </w:rPr>
        <w:t>Is there a good response to this argument</w:t>
      </w:r>
      <w:r>
        <w:rPr>
          <w:rFonts w:ascii="Century Schoolbook" w:hAnsi="Century Schoolbook" w:cs="Times New Roman"/>
        </w:rPr>
        <w:t xml:space="preserve">? </w:t>
      </w:r>
      <w:r w:rsidRPr="00097D0E">
        <w:rPr>
          <w:rFonts w:ascii="Century Schoolbook" w:hAnsi="Century Schoolbook" w:cs="Times New Roman"/>
          <w:i/>
          <w:iCs/>
        </w:rPr>
        <w:t>See</w:t>
      </w:r>
      <w:r w:rsidRPr="000E2C63">
        <w:rPr>
          <w:rFonts w:ascii="Century Schoolbook" w:hAnsi="Century Schoolbook" w:cs="Times New Roman"/>
        </w:rPr>
        <w:t xml:space="preserve"> Note 1 on page </w:t>
      </w:r>
      <w:r>
        <w:rPr>
          <w:rFonts w:ascii="Century Schoolbook" w:hAnsi="Century Schoolbook" w:cs="Times New Roman"/>
        </w:rPr>
        <w:t>825.</w:t>
      </w:r>
    </w:p>
    <w:p w14:paraId="59AD0A44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 xml:space="preserve">In </w:t>
      </w:r>
      <w:r w:rsidRPr="000E2C63">
        <w:rPr>
          <w:rFonts w:ascii="Century Schoolbook" w:hAnsi="Century Schoolbook" w:cs="Times New Roman"/>
          <w:i/>
          <w:iCs/>
        </w:rPr>
        <w:t>Zadvydas</w:t>
      </w:r>
      <w:r w:rsidRPr="000E2C63">
        <w:rPr>
          <w:rFonts w:ascii="Century Schoolbook" w:hAnsi="Century Schoolbook" w:cs="Times New Roman"/>
        </w:rPr>
        <w:t>, why and how do the majority and two dissents reach such different outcomes</w:t>
      </w:r>
      <w:r>
        <w:rPr>
          <w:rFonts w:ascii="Century Schoolbook" w:hAnsi="Century Schoolbook" w:cs="Times New Roman"/>
        </w:rPr>
        <w:t xml:space="preserve">? </w:t>
      </w:r>
    </w:p>
    <w:p w14:paraId="5E6FB861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 xml:space="preserve">What’s the practical difference between a constitutional and a statutory holding? </w:t>
      </w:r>
      <w:r w:rsidRPr="00097D0E">
        <w:rPr>
          <w:rFonts w:ascii="Century Schoolbook" w:hAnsi="Century Schoolbook" w:cs="Times New Roman"/>
          <w:i/>
          <w:iCs/>
        </w:rPr>
        <w:t>See</w:t>
      </w:r>
      <w:r>
        <w:rPr>
          <w:rFonts w:ascii="Century Schoolbook" w:hAnsi="Century Schoolbook" w:cs="Times New Roman"/>
        </w:rPr>
        <w:t xml:space="preserve"> Note 2 on page 825.</w:t>
      </w:r>
    </w:p>
    <w:p w14:paraId="7F014DBB" w14:textId="77777777" w:rsidR="00F40A6B" w:rsidRPr="000E2C63" w:rsidRDefault="00F40A6B" w:rsidP="00F40A6B">
      <w:pPr>
        <w:keepNext/>
        <w:ind w:left="288" w:hanging="288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  <w:i/>
        </w:rPr>
        <w:t>26</w:t>
      </w:r>
      <w:r w:rsidRPr="000E2C63">
        <w:rPr>
          <w:rFonts w:ascii="Century Schoolbook" w:hAnsi="Century Schoolbook" w:cs="Times New Roman"/>
          <w:i/>
        </w:rPr>
        <w:t xml:space="preserve">) </w:t>
      </w:r>
      <w:r>
        <w:rPr>
          <w:rFonts w:ascii="Century Schoolbook" w:hAnsi="Century Schoolbook" w:cs="Times New Roman"/>
          <w:i/>
        </w:rPr>
        <w:t>828–32, 838–43, 953–63</w:t>
      </w:r>
      <w:r w:rsidRPr="000E2C63">
        <w:rPr>
          <w:rFonts w:ascii="Century Schoolbook" w:hAnsi="Century Schoolbook" w:cs="Times New Roman"/>
          <w:i/>
        </w:rPr>
        <w:tab/>
      </w:r>
      <w:r w:rsidRPr="000E2C63">
        <w:rPr>
          <w:rFonts w:ascii="Century Schoolbook" w:hAnsi="Century Schoolbook" w:cs="Times New Roman"/>
          <w:i/>
        </w:rPr>
        <w:br/>
        <w:t>detention, part 2</w:t>
      </w:r>
      <w:r>
        <w:rPr>
          <w:rFonts w:ascii="Century Schoolbook" w:hAnsi="Century Schoolbook" w:cs="Times New Roman"/>
          <w:i/>
        </w:rPr>
        <w:t>;</w:t>
      </w:r>
      <w:r w:rsidRPr="000E2C63">
        <w:rPr>
          <w:rFonts w:ascii="Century Schoolbook" w:hAnsi="Century Schoolbook" w:cs="Times New Roman"/>
          <w:i/>
        </w:rPr>
        <w:t xml:space="preserve"> enforcement</w:t>
      </w:r>
      <w:r>
        <w:rPr>
          <w:rFonts w:ascii="Century Schoolbook" w:hAnsi="Century Schoolbook" w:cs="Times New Roman"/>
          <w:i/>
        </w:rPr>
        <w:t xml:space="preserve"> and the Constitution; deadly force</w:t>
      </w:r>
    </w:p>
    <w:p w14:paraId="700FFFBC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 xml:space="preserve">In arguing </w:t>
      </w:r>
      <w:r w:rsidRPr="00974E8F">
        <w:rPr>
          <w:rFonts w:ascii="Century Schoolbook" w:hAnsi="Century Schoolbook" w:cs="Times New Roman"/>
          <w:i/>
          <w:iCs/>
        </w:rPr>
        <w:t>Black</w:t>
      </w:r>
      <w:r>
        <w:rPr>
          <w:rFonts w:ascii="Century Schoolbook" w:hAnsi="Century Schoolbook" w:cs="Times New Roman"/>
        </w:rPr>
        <w:t xml:space="preserve"> in </w:t>
      </w:r>
      <w:r w:rsidRPr="000E2C63">
        <w:rPr>
          <w:rFonts w:ascii="Century Schoolbook" w:hAnsi="Century Schoolbook" w:cs="Times New Roman"/>
        </w:rPr>
        <w:t>the U.S. Supreme Court</w:t>
      </w:r>
      <w:r>
        <w:rPr>
          <w:rFonts w:ascii="Century Schoolbook" w:hAnsi="Century Schoolbook" w:cs="Times New Roman"/>
        </w:rPr>
        <w:t>, can the federal government rely</w:t>
      </w:r>
      <w:r w:rsidRPr="00982399">
        <w:rPr>
          <w:rFonts w:ascii="Century Schoolbook" w:hAnsi="Century Schoolbook" w:cs="Times New Roman"/>
        </w:rPr>
        <w:t xml:space="preserve"> </w:t>
      </w:r>
      <w:r>
        <w:rPr>
          <w:rFonts w:ascii="Century Schoolbook" w:hAnsi="Century Schoolbook" w:cs="Times New Roman"/>
        </w:rPr>
        <w:t xml:space="preserve">convincingly on </w:t>
      </w:r>
      <w:r w:rsidRPr="001B337F">
        <w:rPr>
          <w:rFonts w:ascii="Century Schoolbook" w:hAnsi="Century Schoolbook" w:cs="Times New Roman"/>
          <w:i/>
          <w:iCs/>
        </w:rPr>
        <w:t>Demore v. Kim</w:t>
      </w:r>
      <w:r w:rsidRPr="000E2C63">
        <w:rPr>
          <w:rFonts w:ascii="Century Schoolbook" w:hAnsi="Century Schoolbook" w:cs="Times New Roman"/>
        </w:rPr>
        <w:t xml:space="preserve">? </w:t>
      </w:r>
    </w:p>
    <w:p w14:paraId="30D2B26E" w14:textId="77777777" w:rsidR="00F40A6B" w:rsidRPr="000E2C63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 w:rsidRPr="000E2C63">
        <w:rPr>
          <w:rFonts w:ascii="Century Schoolbook" w:hAnsi="Century Schoolbook" w:cs="Times New Roman"/>
        </w:rPr>
        <w:t>Please think about the Exercise on page</w:t>
      </w:r>
      <w:r>
        <w:rPr>
          <w:rFonts w:ascii="Century Schoolbook" w:hAnsi="Century Schoolbook" w:cs="Times New Roman"/>
        </w:rPr>
        <w:t>s</w:t>
      </w:r>
      <w:r w:rsidRPr="000E2C63">
        <w:rPr>
          <w:rFonts w:ascii="Century Schoolbook" w:hAnsi="Century Schoolbook" w:cs="Times New Roman"/>
        </w:rPr>
        <w:t xml:space="preserve"> </w:t>
      </w:r>
      <w:r>
        <w:rPr>
          <w:rFonts w:ascii="Century Schoolbook" w:hAnsi="Century Schoolbook" w:cs="Times New Roman"/>
        </w:rPr>
        <w:t>842–43</w:t>
      </w:r>
      <w:r w:rsidRPr="000E2C63">
        <w:rPr>
          <w:rFonts w:ascii="Century Schoolbook" w:hAnsi="Century Schoolbook" w:cs="Times New Roman"/>
        </w:rPr>
        <w:t>.</w:t>
      </w:r>
    </w:p>
    <w:p w14:paraId="1E13E56D" w14:textId="77777777" w:rsidR="00F40A6B" w:rsidRPr="000E2C63" w:rsidRDefault="00F40A6B" w:rsidP="00F40A6B">
      <w:pPr>
        <w:keepNext/>
        <w:spacing w:after="120"/>
        <w:jc w:val="center"/>
        <w:rPr>
          <w:rFonts w:ascii="Century Schoolbook" w:hAnsi="Century Schoolbook" w:cs="Times New Roman"/>
          <w:b/>
        </w:rPr>
      </w:pPr>
      <w:r w:rsidRPr="000E2C63">
        <w:rPr>
          <w:rFonts w:ascii="Century Schoolbook" w:hAnsi="Century Schoolbook" w:cs="Times New Roman"/>
          <w:b/>
        </w:rPr>
        <w:t xml:space="preserve">Chapter </w:t>
      </w:r>
      <w:r>
        <w:rPr>
          <w:rFonts w:ascii="Century Schoolbook" w:hAnsi="Century Schoolbook" w:cs="Times New Roman"/>
          <w:b/>
        </w:rPr>
        <w:t>Eight</w:t>
      </w:r>
      <w:r w:rsidRPr="000E2C63">
        <w:rPr>
          <w:rFonts w:ascii="Century Schoolbook" w:hAnsi="Century Schoolbook" w:cs="Times New Roman"/>
          <w:b/>
        </w:rPr>
        <w:t>:</w:t>
      </w:r>
      <w:r>
        <w:rPr>
          <w:rFonts w:ascii="Century Schoolbook" w:hAnsi="Century Schoolbook" w:cs="Times New Roman"/>
          <w:b/>
        </w:rPr>
        <w:br/>
        <w:t>Enforcement and Beyond</w:t>
      </w:r>
    </w:p>
    <w:p w14:paraId="7C555AAA" w14:textId="77777777" w:rsidR="00F40A6B" w:rsidRDefault="00F40A6B" w:rsidP="00F40A6B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 xml:space="preserve">What is the practical effect of the U.S. Supreme Court’s decision in </w:t>
      </w:r>
      <w:r w:rsidRPr="00E9616E">
        <w:rPr>
          <w:rFonts w:ascii="Century Schoolbook" w:hAnsi="Century Schoolbook" w:cs="Times New Roman"/>
          <w:i/>
          <w:iCs/>
        </w:rPr>
        <w:t>Noem v. Vasquez-Perdomo</w:t>
      </w:r>
      <w:r>
        <w:rPr>
          <w:rFonts w:ascii="Century Schoolbook" w:hAnsi="Century Schoolbook" w:cs="Times New Roman"/>
        </w:rPr>
        <w:t>?</w:t>
      </w:r>
      <w:r w:rsidRPr="004177D0">
        <w:rPr>
          <w:rFonts w:ascii="Century Schoolbook" w:hAnsi="Century Schoolbook" w:cs="Times New Roman"/>
          <w:i/>
          <w:iCs/>
        </w:rPr>
        <w:t xml:space="preserve"> </w:t>
      </w:r>
      <w:r w:rsidRPr="00A57456">
        <w:rPr>
          <w:rFonts w:ascii="Century Schoolbook" w:hAnsi="Century Schoolbook" w:cs="Times New Roman"/>
          <w:i/>
          <w:iCs/>
        </w:rPr>
        <w:t>See</w:t>
      </w:r>
      <w:r>
        <w:rPr>
          <w:rFonts w:ascii="Century Schoolbook" w:hAnsi="Century Schoolbook" w:cs="Times New Roman"/>
        </w:rPr>
        <w:t xml:space="preserve"> Note 1 on page 962.</w:t>
      </w:r>
    </w:p>
    <w:p w14:paraId="6BD60D64" w14:textId="1240674B" w:rsidR="001C767E" w:rsidRPr="00AA6735" w:rsidRDefault="00F40A6B" w:rsidP="00AA6735">
      <w:pPr>
        <w:pStyle w:val="BodyTextIndent"/>
        <w:widowControl/>
        <w:spacing w:after="120"/>
        <w:ind w:left="288" w:right="0"/>
        <w:rPr>
          <w:rFonts w:ascii="Century Schoolbook" w:hAnsi="Century Schoolbook" w:cs="Times New Roman"/>
        </w:rPr>
      </w:pPr>
      <w:r>
        <w:rPr>
          <w:rFonts w:ascii="Century Schoolbook" w:hAnsi="Century Schoolbook" w:cs="Times New Roman"/>
        </w:rPr>
        <w:t xml:space="preserve">Should constitutional constraints on immigration enforcement inside the United States differ from constitutional constraints at the physical border? </w:t>
      </w:r>
      <w:r w:rsidRPr="00A57456">
        <w:rPr>
          <w:rFonts w:ascii="Century Schoolbook" w:hAnsi="Century Schoolbook" w:cs="Times New Roman"/>
          <w:i/>
          <w:iCs/>
        </w:rPr>
        <w:t>See</w:t>
      </w:r>
      <w:r>
        <w:rPr>
          <w:rFonts w:ascii="Century Schoolbook" w:hAnsi="Century Schoolbook" w:cs="Times New Roman"/>
        </w:rPr>
        <w:t xml:space="preserve"> Notes 4 and 6 on page 962. </w:t>
      </w:r>
      <w:bookmarkEnd w:id="5"/>
      <w:bookmarkEnd w:id="6"/>
      <w:bookmarkEnd w:id="7"/>
      <w:bookmarkEnd w:id="10"/>
      <w:bookmarkEnd w:id="11"/>
    </w:p>
    <w:sectPr w:rsidR="001C767E" w:rsidRPr="00AA6735" w:rsidSect="005204B1">
      <w:headerReference w:type="default" r:id="rId16"/>
      <w:footerReference w:type="even" r:id="rId17"/>
      <w:pgSz w:w="12240" w:h="15840" w:code="1"/>
      <w:pgMar w:top="2160" w:right="2304" w:bottom="2160" w:left="2304" w:header="1728" w:footer="151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08C47C" w14:textId="77777777" w:rsidR="000730A5" w:rsidRDefault="000730A5">
      <w:r>
        <w:separator/>
      </w:r>
    </w:p>
  </w:endnote>
  <w:endnote w:type="continuationSeparator" w:id="0">
    <w:p w14:paraId="63B63D3D" w14:textId="77777777" w:rsidR="000730A5" w:rsidRDefault="00073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 (W1)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Bookman">
    <w:altName w:val="Bookman Old Style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CenturySchlbk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Libre Baskerville">
    <w:panose1 w:val="020B0604020202020204"/>
    <w:charset w:val="00"/>
    <w:family w:val="auto"/>
    <w:pitch w:val="variable"/>
    <w:sig w:usb0="A00000BF" w:usb1="50000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886844" w14:textId="77777777" w:rsidR="005E509A" w:rsidRDefault="005E509A">
    <w:pPr>
      <w:pStyle w:val="Footer"/>
      <w:framePr w:wrap="auto" w:vAnchor="text" w:hAnchor="margin" w:xAlign="center" w:y="1"/>
      <w:rPr>
        <w:rStyle w:val="PageNumber"/>
        <w:rFonts w:ascii="Century Schoolbook" w:hAnsi="Century Schoolbook"/>
      </w:rPr>
    </w:pPr>
    <w:r>
      <w:rPr>
        <w:rStyle w:val="PageNumber"/>
        <w:rFonts w:ascii="Century Schoolbook" w:hAnsi="Century Schoolbook"/>
      </w:rPr>
      <w:fldChar w:fldCharType="begin"/>
    </w:r>
    <w:r>
      <w:rPr>
        <w:rStyle w:val="PageNumber"/>
        <w:rFonts w:ascii="Century Schoolbook" w:hAnsi="Century Schoolbook"/>
      </w:rPr>
      <w:instrText xml:space="preserve">PAGE  </w:instrText>
    </w:r>
    <w:r>
      <w:rPr>
        <w:rStyle w:val="PageNumber"/>
        <w:rFonts w:ascii="Century Schoolbook" w:hAnsi="Century Schoolbook"/>
      </w:rPr>
      <w:fldChar w:fldCharType="separate"/>
    </w:r>
    <w:r>
      <w:rPr>
        <w:rStyle w:val="PageNumber"/>
        <w:rFonts w:ascii="Century Schoolbook" w:hAnsi="Century Schoolbook"/>
        <w:noProof/>
      </w:rPr>
      <w:t>ii</w:t>
    </w:r>
    <w:r>
      <w:rPr>
        <w:rStyle w:val="PageNumber"/>
        <w:rFonts w:ascii="Century Schoolbook" w:hAnsi="Century Schoolbook"/>
      </w:rPr>
      <w:fldChar w:fldCharType="end"/>
    </w:r>
  </w:p>
  <w:p w14:paraId="6714B82A" w14:textId="77777777" w:rsidR="005E509A" w:rsidRDefault="005E509A">
    <w:pPr>
      <w:pStyle w:val="Footer"/>
      <w:ind w:right="360" w:firstLine="360"/>
      <w:rPr>
        <w:rFonts w:ascii="Century Schoolbook" w:hAnsi="Century Schoolboo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81E17F" w14:textId="77777777" w:rsidR="005E509A" w:rsidRDefault="005E509A">
    <w:pPr>
      <w:pStyle w:val="Footer"/>
      <w:framePr w:wrap="auto" w:vAnchor="text" w:hAnchor="margin" w:xAlign="outside" w:y="1"/>
      <w:rPr>
        <w:rStyle w:val="PageNumber"/>
        <w:rFonts w:ascii="Century Schoolbook" w:hAnsi="Century Schoolbook"/>
      </w:rPr>
    </w:pPr>
  </w:p>
  <w:p w14:paraId="21B4A8F2" w14:textId="77777777" w:rsidR="005E509A" w:rsidRDefault="005E509A">
    <w:pPr>
      <w:pStyle w:val="Footer"/>
      <w:ind w:right="360" w:firstLine="360"/>
      <w:jc w:val="center"/>
      <w:rPr>
        <w:rFonts w:ascii="Century Schoolbook" w:hAnsi="Century Schoolbook"/>
      </w:rPr>
    </w:pPr>
    <w:r>
      <w:rPr>
        <w:rStyle w:val="PageNumber"/>
        <w:rFonts w:ascii="Century Schoolbook" w:hAnsi="Century Schoolbook"/>
      </w:rPr>
      <w:fldChar w:fldCharType="begin"/>
    </w:r>
    <w:r>
      <w:rPr>
        <w:rStyle w:val="PageNumber"/>
        <w:rFonts w:ascii="Century Schoolbook" w:hAnsi="Century Schoolbook"/>
      </w:rPr>
      <w:instrText xml:space="preserve"> PAGE </w:instrText>
    </w:r>
    <w:r>
      <w:rPr>
        <w:rStyle w:val="PageNumber"/>
        <w:rFonts w:ascii="Century Schoolbook" w:hAnsi="Century Schoolbook"/>
      </w:rPr>
      <w:fldChar w:fldCharType="separate"/>
    </w:r>
    <w:r>
      <w:rPr>
        <w:rStyle w:val="PageNumber"/>
        <w:rFonts w:ascii="Century Schoolbook" w:hAnsi="Century Schoolbook"/>
        <w:noProof/>
      </w:rPr>
      <w:t>iii</w:t>
    </w:r>
    <w:r>
      <w:rPr>
        <w:rStyle w:val="PageNumber"/>
        <w:rFonts w:ascii="Century Schoolbook" w:hAnsi="Century Schoolbook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1EF49E" w14:textId="77777777" w:rsidR="005E509A" w:rsidRDefault="005E509A">
    <w:pPr>
      <w:pStyle w:val="Footer"/>
      <w:jc w:val="center"/>
      <w:rPr>
        <w:rFonts w:ascii="Century Schoolbook" w:hAnsi="Century Schoolbook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81195B" w14:textId="77777777" w:rsidR="00146301" w:rsidRDefault="00146301">
    <w:pPr>
      <w:pStyle w:val="Footer"/>
      <w:framePr w:wrap="auto" w:vAnchor="text" w:hAnchor="margin" w:xAlign="center" w:y="1"/>
      <w:rPr>
        <w:rStyle w:val="PageNumber"/>
        <w:rFonts w:ascii="Century Schoolbook" w:hAnsi="Century Schoolbook"/>
      </w:rPr>
    </w:pPr>
    <w:r>
      <w:rPr>
        <w:rStyle w:val="PageNumber"/>
        <w:rFonts w:ascii="Century Schoolbook" w:hAnsi="Century Schoolbook"/>
      </w:rPr>
      <w:fldChar w:fldCharType="begin"/>
    </w:r>
    <w:r>
      <w:rPr>
        <w:rStyle w:val="PageNumber"/>
        <w:rFonts w:ascii="Century Schoolbook" w:hAnsi="Century Schoolbook"/>
      </w:rPr>
      <w:instrText xml:space="preserve">PAGE  </w:instrText>
    </w:r>
    <w:r>
      <w:rPr>
        <w:rStyle w:val="PageNumber"/>
        <w:rFonts w:ascii="Century Schoolbook" w:hAnsi="Century Schoolbook"/>
      </w:rPr>
      <w:fldChar w:fldCharType="separate"/>
    </w:r>
    <w:r>
      <w:rPr>
        <w:rStyle w:val="PageNumber"/>
        <w:rFonts w:ascii="Century Schoolbook" w:hAnsi="Century Schoolbook"/>
        <w:noProof/>
      </w:rPr>
      <w:t>64</w:t>
    </w:r>
    <w:r>
      <w:rPr>
        <w:rStyle w:val="PageNumber"/>
        <w:rFonts w:ascii="Century Schoolbook" w:hAnsi="Century Schoolbook"/>
      </w:rPr>
      <w:fldChar w:fldCharType="end"/>
    </w:r>
  </w:p>
  <w:p w14:paraId="4EB66AEF" w14:textId="77777777" w:rsidR="00146301" w:rsidRDefault="00146301">
    <w:pPr>
      <w:pStyle w:val="Footer"/>
      <w:ind w:right="360" w:firstLine="360"/>
      <w:rPr>
        <w:rFonts w:ascii="Century Schoolbook" w:hAnsi="Century Schoolboo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CC7E75" w14:textId="77777777" w:rsidR="000730A5" w:rsidRDefault="000730A5">
      <w:r>
        <w:separator/>
      </w:r>
    </w:p>
  </w:footnote>
  <w:footnote w:type="continuationSeparator" w:id="0">
    <w:p w14:paraId="0655F461" w14:textId="77777777" w:rsidR="000730A5" w:rsidRDefault="00073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EE30C5" w14:textId="77777777" w:rsidR="005E509A" w:rsidRDefault="005E509A">
    <w:pPr>
      <w:pStyle w:val="Header"/>
      <w:jc w:val="center"/>
      <w:rPr>
        <w:rFonts w:ascii="Century Schoolbook" w:hAnsi="Century Schoolbook"/>
      </w:rPr>
    </w:pPr>
    <w:r>
      <w:rPr>
        <w:rFonts w:ascii="Century Schoolbook" w:hAnsi="Century Schoolbook"/>
        <w:i/>
      </w:rPr>
      <w:t>Tenth Edition: Teacher’s Manual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CF0648" w14:textId="77777777" w:rsidR="005E509A" w:rsidRDefault="005E509A">
    <w:pPr>
      <w:pStyle w:val="Header"/>
      <w:jc w:val="center"/>
      <w:rPr>
        <w:rFonts w:ascii="Century Schoolbook" w:hAnsi="Century Schoolbook"/>
      </w:rPr>
    </w:pPr>
    <w:r>
      <w:rPr>
        <w:rFonts w:ascii="Century Schoolbook" w:hAnsi="Century Schoolbook"/>
        <w:i/>
      </w:rPr>
      <w:t>Immigration and Citizenship: Process and Policy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D4C7C8" w14:textId="77777777" w:rsidR="00B94093" w:rsidRDefault="00B9409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398B19" w14:textId="79995ABF" w:rsidR="00146301" w:rsidRDefault="00FC263E">
    <w:pPr>
      <w:pStyle w:val="Header"/>
      <w:jc w:val="center"/>
      <w:rPr>
        <w:rFonts w:ascii="Century Schoolbook" w:hAnsi="Century Schoolbook"/>
      </w:rPr>
    </w:pPr>
    <w:r>
      <w:rPr>
        <w:rFonts w:ascii="Century Schoolbook" w:hAnsi="Century Schoolbook"/>
        <w:i/>
      </w:rPr>
      <w:t>Immigration and Citizenship: Process and Policy</w:t>
    </w:r>
    <w:r w:rsidR="007C6902">
      <w:rPr>
        <w:rFonts w:ascii="Century Schoolbook" w:hAnsi="Century Schoolbook"/>
        <w:i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numFmt w:val="none"/>
      <w:lvlText w:val="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start w:val="1"/>
      <w:numFmt w:val="lowerLetter"/>
      <w:lvlText w:val="(%8)"/>
      <w:legacy w:legacy="1" w:legacySpace="0" w:legacyIndent="720"/>
      <w:lvlJc w:val="left"/>
      <w:pPr>
        <w:ind w:left="72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1440" w:hanging="720"/>
      </w:pPr>
    </w:lvl>
  </w:abstractNum>
  <w:abstractNum w:abstractNumId="1" w15:restartNumberingAfterBreak="0">
    <w:nsid w:val="FFFFFFFE"/>
    <w:multiLevelType w:val="singleLevel"/>
    <w:tmpl w:val="914CBA80"/>
    <w:lvl w:ilvl="0">
      <w:numFmt w:val="decimal"/>
      <w:lvlText w:val="*"/>
      <w:lvlJc w:val="left"/>
    </w:lvl>
  </w:abstractNum>
  <w:abstractNum w:abstractNumId="2" w15:restartNumberingAfterBreak="0">
    <w:nsid w:val="00000001"/>
    <w:multiLevelType w:val="multilevel"/>
    <w:tmpl w:val="00000000"/>
    <w:name w:val="AutoList1"/>
    <w:lvl w:ilvl="0">
      <w:start w:val="1"/>
      <w:numFmt w:val="decimal"/>
      <w:pStyle w:val="Level1"/>
      <w:lvlText w:val="(%1)"/>
      <w:lvlJc w:val="left"/>
    </w:lvl>
    <w:lvl w:ilvl="1">
      <w:start w:val="1"/>
      <w:numFmt w:val="decimal"/>
      <w:lvlText w:val="(%2)"/>
      <w:lvlJc w:val="left"/>
    </w:lvl>
    <w:lvl w:ilvl="2">
      <w:start w:val="1"/>
      <w:numFmt w:val="decimal"/>
      <w:lvlText w:val="(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decimal"/>
      <w:lvlText w:val="(%6)"/>
      <w:lvlJc w:val="left"/>
    </w:lvl>
    <w:lvl w:ilvl="6">
      <w:start w:val="1"/>
      <w:numFmt w:val="decimal"/>
      <w:lvlText w:val="(%7)"/>
      <w:lvlJc w:val="left"/>
    </w:lvl>
    <w:lvl w:ilvl="7">
      <w:start w:val="1"/>
      <w:numFmt w:val="decimal"/>
      <w:lvlText w:val="(%8)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8800FC"/>
    <w:multiLevelType w:val="multilevel"/>
    <w:tmpl w:val="00000000"/>
    <w:lvl w:ilvl="0">
      <w:start w:val="1"/>
      <w:numFmt w:val="decimal"/>
      <w:lvlText w:val="(%1)"/>
      <w:lvlJc w:val="left"/>
    </w:lvl>
    <w:lvl w:ilvl="1">
      <w:start w:val="1"/>
      <w:numFmt w:val="decimal"/>
      <w:lvlText w:val="(%2)"/>
      <w:lvlJc w:val="left"/>
    </w:lvl>
    <w:lvl w:ilvl="2">
      <w:start w:val="1"/>
      <w:numFmt w:val="decimal"/>
      <w:lvlText w:val="(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decimal"/>
      <w:lvlText w:val="(%6)"/>
      <w:lvlJc w:val="left"/>
    </w:lvl>
    <w:lvl w:ilvl="6">
      <w:start w:val="1"/>
      <w:numFmt w:val="decimal"/>
      <w:lvlText w:val="(%7)"/>
      <w:lvlJc w:val="left"/>
    </w:lvl>
    <w:lvl w:ilvl="7">
      <w:start w:val="1"/>
      <w:numFmt w:val="decimal"/>
      <w:lvlText w:val="(%8)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93610C"/>
    <w:multiLevelType w:val="hybridMultilevel"/>
    <w:tmpl w:val="019E6DE8"/>
    <w:lvl w:ilvl="0" w:tplc="856C105C">
      <w:start w:val="26"/>
      <w:numFmt w:val="bullet"/>
      <w:lvlText w:val="-"/>
      <w:lvlJc w:val="left"/>
      <w:pPr>
        <w:ind w:left="936" w:hanging="360"/>
      </w:pPr>
      <w:rPr>
        <w:rFonts w:ascii="Century Schoolbook" w:eastAsia="Times New Roman" w:hAnsi="Century Schoolbook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5" w15:restartNumberingAfterBreak="0">
    <w:nsid w:val="371F6749"/>
    <w:multiLevelType w:val="multilevel"/>
    <w:tmpl w:val="04090027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6" w15:restartNumberingAfterBreak="0">
    <w:nsid w:val="37C07C89"/>
    <w:multiLevelType w:val="hybridMultilevel"/>
    <w:tmpl w:val="D4A66E66"/>
    <w:lvl w:ilvl="0" w:tplc="04090001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7" w15:restartNumberingAfterBreak="0">
    <w:nsid w:val="440E1452"/>
    <w:multiLevelType w:val="hybridMultilevel"/>
    <w:tmpl w:val="6CE06DC0"/>
    <w:lvl w:ilvl="0" w:tplc="1FF2F750">
      <w:start w:val="16"/>
      <w:numFmt w:val="bullet"/>
      <w:lvlText w:val="-"/>
      <w:lvlJc w:val="left"/>
      <w:pPr>
        <w:ind w:left="936" w:hanging="360"/>
      </w:pPr>
      <w:rPr>
        <w:rFonts w:ascii="Century Schoolbook" w:eastAsiaTheme="minorEastAsia" w:hAnsi="Century School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8" w15:restartNumberingAfterBreak="0">
    <w:nsid w:val="46EB7A22"/>
    <w:multiLevelType w:val="multilevel"/>
    <w:tmpl w:val="EFBECD66"/>
    <w:lvl w:ilvl="0">
      <w:start w:val="1"/>
      <w:numFmt w:val="upperRoman"/>
      <w:pStyle w:val="MMTopic1"/>
      <w:suff w:val="space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suff w:val="space"/>
      <w:lvlText w:val="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suff w:val="space"/>
      <w:lvlText w:val="%3."/>
      <w:lvlJc w:val="left"/>
      <w:pPr>
        <w:tabs>
          <w:tab w:val="num" w:pos="1080"/>
        </w:tabs>
        <w:ind w:left="0" w:firstLine="0"/>
      </w:pPr>
    </w:lvl>
    <w:lvl w:ilvl="3">
      <w:start w:val="1"/>
      <w:numFmt w:val="lowerLetter"/>
      <w:suff w:val="space"/>
      <w:lvlText w:val="%4)"/>
      <w:lvlJc w:val="left"/>
      <w:pPr>
        <w:tabs>
          <w:tab w:val="num" w:pos="1440"/>
        </w:tabs>
        <w:ind w:left="0" w:firstLine="0"/>
      </w:pPr>
    </w:lvl>
    <w:lvl w:ilvl="4">
      <w:start w:val="1"/>
      <w:numFmt w:val="decimal"/>
      <w:suff w:val="space"/>
      <w:lvlText w:val="(%5)"/>
      <w:lvlJc w:val="left"/>
      <w:pPr>
        <w:tabs>
          <w:tab w:val="num" w:pos="1800"/>
        </w:tabs>
        <w:ind w:left="0" w:firstLine="0"/>
      </w:pPr>
    </w:lvl>
    <w:lvl w:ilvl="5">
      <w:start w:val="1"/>
      <w:numFmt w:val="lowerLetter"/>
      <w:suff w:val="space"/>
      <w:lvlText w:val="(%6)"/>
      <w:lvlJc w:val="left"/>
      <w:pPr>
        <w:tabs>
          <w:tab w:val="num" w:pos="2160"/>
        </w:tabs>
        <w:ind w:left="0" w:firstLine="0"/>
      </w:pPr>
    </w:lvl>
    <w:lvl w:ilvl="6">
      <w:start w:val="1"/>
      <w:numFmt w:val="lowerRoman"/>
      <w:suff w:val="space"/>
      <w:lvlText w:val="(%7)"/>
      <w:lvlJc w:val="left"/>
      <w:pPr>
        <w:tabs>
          <w:tab w:val="num" w:pos="2520"/>
        </w:tabs>
        <w:ind w:left="0" w:firstLine="0"/>
      </w:pPr>
    </w:lvl>
    <w:lvl w:ilvl="7">
      <w:start w:val="1"/>
      <w:numFmt w:val="lowerLetter"/>
      <w:suff w:val="space"/>
      <w:lvlText w:val="(%8)"/>
      <w:lvlJc w:val="left"/>
      <w:pPr>
        <w:tabs>
          <w:tab w:val="num" w:pos="2880"/>
        </w:tabs>
        <w:ind w:left="0" w:firstLine="0"/>
      </w:pPr>
    </w:lvl>
    <w:lvl w:ilvl="8">
      <w:start w:val="1"/>
      <w:numFmt w:val="lowerRoman"/>
      <w:suff w:val="space"/>
      <w:lvlText w:val="(%9)"/>
      <w:lvlJc w:val="left"/>
      <w:pPr>
        <w:tabs>
          <w:tab w:val="num" w:pos="3240"/>
        </w:tabs>
        <w:ind w:left="0" w:firstLine="0"/>
      </w:pPr>
    </w:lvl>
  </w:abstractNum>
  <w:abstractNum w:abstractNumId="9" w15:restartNumberingAfterBreak="0">
    <w:nsid w:val="611C3CA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3B9751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72666B5"/>
    <w:multiLevelType w:val="hybridMultilevel"/>
    <w:tmpl w:val="D8AE1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1A32CD"/>
    <w:multiLevelType w:val="multilevel"/>
    <w:tmpl w:val="00000000"/>
    <w:lvl w:ilvl="0">
      <w:start w:val="1"/>
      <w:numFmt w:val="decimal"/>
      <w:lvlText w:val="(%1)"/>
      <w:lvlJc w:val="left"/>
    </w:lvl>
    <w:lvl w:ilvl="1">
      <w:start w:val="1"/>
      <w:numFmt w:val="decimal"/>
      <w:lvlText w:val="(%2)"/>
      <w:lvlJc w:val="left"/>
    </w:lvl>
    <w:lvl w:ilvl="2">
      <w:start w:val="1"/>
      <w:numFmt w:val="decimal"/>
      <w:lvlText w:val="(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decimal"/>
      <w:lvlText w:val="(%6)"/>
      <w:lvlJc w:val="left"/>
    </w:lvl>
    <w:lvl w:ilvl="6">
      <w:start w:val="1"/>
      <w:numFmt w:val="decimal"/>
      <w:lvlText w:val="(%7)"/>
      <w:lvlJc w:val="left"/>
    </w:lvl>
    <w:lvl w:ilvl="7">
      <w:start w:val="1"/>
      <w:numFmt w:val="decimal"/>
      <w:lvlText w:val="(%8)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5B43D2F"/>
    <w:multiLevelType w:val="multilevel"/>
    <w:tmpl w:val="00000000"/>
    <w:lvl w:ilvl="0">
      <w:start w:val="1"/>
      <w:numFmt w:val="decimal"/>
      <w:lvlText w:val="(%1)"/>
      <w:lvlJc w:val="left"/>
    </w:lvl>
    <w:lvl w:ilvl="1">
      <w:start w:val="1"/>
      <w:numFmt w:val="decimal"/>
      <w:lvlText w:val="(%2)"/>
      <w:lvlJc w:val="left"/>
    </w:lvl>
    <w:lvl w:ilvl="2">
      <w:start w:val="1"/>
      <w:numFmt w:val="decimal"/>
      <w:lvlText w:val="(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decimal"/>
      <w:lvlText w:val="(%5)"/>
      <w:lvlJc w:val="left"/>
    </w:lvl>
    <w:lvl w:ilvl="5">
      <w:start w:val="1"/>
      <w:numFmt w:val="decimal"/>
      <w:lvlText w:val="(%6)"/>
      <w:lvlJc w:val="left"/>
    </w:lvl>
    <w:lvl w:ilvl="6">
      <w:start w:val="1"/>
      <w:numFmt w:val="decimal"/>
      <w:lvlText w:val="(%7)"/>
      <w:lvlJc w:val="left"/>
    </w:lvl>
    <w:lvl w:ilvl="7">
      <w:start w:val="1"/>
      <w:numFmt w:val="decimal"/>
      <w:lvlText w:val="(%8)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86E6C6D"/>
    <w:multiLevelType w:val="multilevel"/>
    <w:tmpl w:val="D4A66E66"/>
    <w:lvl w:ilvl="0">
      <w:start w:val="1"/>
      <w:numFmt w:val="bullet"/>
      <w:lvlText w:val="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16"/>
        </w:tabs>
        <w:ind w:left="20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36"/>
        </w:tabs>
        <w:ind w:left="27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56"/>
        </w:tabs>
        <w:ind w:left="34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76"/>
        </w:tabs>
        <w:ind w:left="41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96"/>
        </w:tabs>
        <w:ind w:left="48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16"/>
        </w:tabs>
        <w:ind w:left="56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36"/>
        </w:tabs>
        <w:ind w:left="63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56"/>
        </w:tabs>
        <w:ind w:left="7056" w:hanging="360"/>
      </w:pPr>
      <w:rPr>
        <w:rFonts w:ascii="Wingdings" w:hAnsi="Wingdings" w:hint="default"/>
      </w:rPr>
    </w:lvl>
  </w:abstractNum>
  <w:abstractNum w:abstractNumId="15" w15:restartNumberingAfterBreak="0">
    <w:nsid w:val="7DBD05BE"/>
    <w:multiLevelType w:val="multilevel"/>
    <w:tmpl w:val="F8AE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7257237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36" w:hanging="360"/>
        </w:pPr>
        <w:rPr>
          <w:rFonts w:ascii="Symbol" w:hAnsi="Symbol" w:hint="default"/>
        </w:rPr>
      </w:lvl>
    </w:lvlOverride>
  </w:num>
  <w:num w:numId="2" w16cid:durableId="1898280652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792" w:hanging="360"/>
        </w:pPr>
        <w:rPr>
          <w:rFonts w:ascii="Symbol" w:hAnsi="Symbol" w:hint="default"/>
        </w:rPr>
      </w:lvl>
    </w:lvlOverride>
  </w:num>
  <w:num w:numId="3" w16cid:durableId="404492918">
    <w:abstractNumId w:val="2"/>
    <w:lvlOverride w:ilvl="0">
      <w:startOverride w:val="10"/>
      <w:lvl w:ilvl="0">
        <w:start w:val="10"/>
        <w:numFmt w:val="decimal"/>
        <w:pStyle w:val="Level1"/>
        <w:lvlText w:val="(%1)"/>
        <w:lvlJc w:val="left"/>
      </w:lvl>
    </w:lvlOverride>
    <w:lvlOverride w:ilvl="1">
      <w:startOverride w:val="1"/>
      <w:lvl w:ilvl="1">
        <w:start w:val="1"/>
        <w:numFmt w:val="decimal"/>
        <w:lvlText w:val="(%2)"/>
        <w:lvlJc w:val="left"/>
      </w:lvl>
    </w:lvlOverride>
    <w:lvlOverride w:ilvl="2">
      <w:startOverride w:val="1"/>
      <w:lvl w:ilvl="2">
        <w:start w:val="1"/>
        <w:numFmt w:val="decimal"/>
        <w:lvlText w:val="(%3)"/>
        <w:lvlJc w:val="left"/>
      </w:lvl>
    </w:lvlOverride>
    <w:lvlOverride w:ilvl="3">
      <w:startOverride w:val="1"/>
      <w:lvl w:ilvl="3">
        <w:start w:val="1"/>
        <w:numFmt w:val="decimal"/>
        <w:lvlText w:val="(%4)"/>
        <w:lvlJc w:val="left"/>
      </w:lvl>
    </w:lvlOverride>
    <w:lvlOverride w:ilvl="4">
      <w:startOverride w:val="1"/>
      <w:lvl w:ilvl="4">
        <w:start w:val="1"/>
        <w:numFmt w:val="decimal"/>
        <w:lvlText w:val="(%5)"/>
        <w:lvlJc w:val="left"/>
      </w:lvl>
    </w:lvlOverride>
    <w:lvlOverride w:ilvl="5">
      <w:startOverride w:val="1"/>
      <w:lvl w:ilvl="5">
        <w:start w:val="1"/>
        <w:numFmt w:val="decimal"/>
        <w:lvlText w:val="(%6)"/>
        <w:lvlJc w:val="left"/>
      </w:lvl>
    </w:lvlOverride>
    <w:lvlOverride w:ilvl="6">
      <w:startOverride w:val="1"/>
      <w:lvl w:ilvl="6">
        <w:start w:val="1"/>
        <w:numFmt w:val="decimal"/>
        <w:lvlText w:val="(%7)"/>
        <w:lvlJc w:val="left"/>
      </w:lvl>
    </w:lvlOverride>
    <w:lvlOverride w:ilvl="7">
      <w:startOverride w:val="1"/>
      <w:lvl w:ilvl="7">
        <w:start w:val="1"/>
        <w:numFmt w:val="decimal"/>
        <w:lvlText w:val="(%8)"/>
        <w:lvlJc w:val="left"/>
      </w:lvl>
    </w:lvlOverride>
  </w:num>
  <w:num w:numId="4" w16cid:durableId="1419255664">
    <w:abstractNumId w:val="2"/>
    <w:lvlOverride w:ilvl="0">
      <w:startOverride w:val="16"/>
      <w:lvl w:ilvl="0">
        <w:start w:val="16"/>
        <w:numFmt w:val="decimal"/>
        <w:pStyle w:val="Level1"/>
        <w:lvlText w:val="(%1)"/>
        <w:lvlJc w:val="left"/>
      </w:lvl>
    </w:lvlOverride>
    <w:lvlOverride w:ilvl="1">
      <w:startOverride w:val="1"/>
      <w:lvl w:ilvl="1">
        <w:start w:val="1"/>
        <w:numFmt w:val="decimal"/>
        <w:lvlText w:val="(%2)"/>
        <w:lvlJc w:val="left"/>
      </w:lvl>
    </w:lvlOverride>
    <w:lvlOverride w:ilvl="2">
      <w:startOverride w:val="1"/>
      <w:lvl w:ilvl="2">
        <w:start w:val="1"/>
        <w:numFmt w:val="decimal"/>
        <w:lvlText w:val="(%3)"/>
        <w:lvlJc w:val="left"/>
      </w:lvl>
    </w:lvlOverride>
    <w:lvlOverride w:ilvl="3">
      <w:startOverride w:val="1"/>
      <w:lvl w:ilvl="3">
        <w:start w:val="1"/>
        <w:numFmt w:val="decimal"/>
        <w:lvlText w:val="(%4)"/>
        <w:lvlJc w:val="left"/>
      </w:lvl>
    </w:lvlOverride>
    <w:lvlOverride w:ilvl="4">
      <w:startOverride w:val="1"/>
      <w:lvl w:ilvl="4">
        <w:start w:val="1"/>
        <w:numFmt w:val="decimal"/>
        <w:lvlText w:val="(%5)"/>
        <w:lvlJc w:val="left"/>
      </w:lvl>
    </w:lvlOverride>
    <w:lvlOverride w:ilvl="5">
      <w:startOverride w:val="1"/>
      <w:lvl w:ilvl="5">
        <w:start w:val="1"/>
        <w:numFmt w:val="decimal"/>
        <w:lvlText w:val="(%6)"/>
        <w:lvlJc w:val="left"/>
      </w:lvl>
    </w:lvlOverride>
    <w:lvlOverride w:ilvl="6">
      <w:startOverride w:val="1"/>
      <w:lvl w:ilvl="6">
        <w:start w:val="1"/>
        <w:numFmt w:val="decimal"/>
        <w:lvlText w:val="(%7)"/>
        <w:lvlJc w:val="left"/>
      </w:lvl>
    </w:lvlOverride>
    <w:lvlOverride w:ilvl="7">
      <w:startOverride w:val="1"/>
      <w:lvl w:ilvl="7">
        <w:start w:val="1"/>
        <w:numFmt w:val="decimal"/>
        <w:lvlText w:val="(%8)"/>
        <w:lvlJc w:val="left"/>
      </w:lvl>
    </w:lvlOverride>
  </w:num>
  <w:num w:numId="5" w16cid:durableId="980965935">
    <w:abstractNumId w:val="2"/>
    <w:lvlOverride w:ilvl="0">
      <w:startOverride w:val="34"/>
      <w:lvl w:ilvl="0">
        <w:start w:val="34"/>
        <w:numFmt w:val="decimal"/>
        <w:pStyle w:val="Level1"/>
        <w:lvlText w:val="(%1)"/>
        <w:lvlJc w:val="left"/>
      </w:lvl>
    </w:lvlOverride>
    <w:lvlOverride w:ilvl="1">
      <w:startOverride w:val="1"/>
      <w:lvl w:ilvl="1">
        <w:start w:val="1"/>
        <w:numFmt w:val="decimal"/>
        <w:lvlText w:val="(%2)"/>
        <w:lvlJc w:val="left"/>
      </w:lvl>
    </w:lvlOverride>
    <w:lvlOverride w:ilvl="2">
      <w:startOverride w:val="1"/>
      <w:lvl w:ilvl="2">
        <w:start w:val="1"/>
        <w:numFmt w:val="decimal"/>
        <w:lvlText w:val="(%3)"/>
        <w:lvlJc w:val="left"/>
      </w:lvl>
    </w:lvlOverride>
    <w:lvlOverride w:ilvl="3">
      <w:startOverride w:val="1"/>
      <w:lvl w:ilvl="3">
        <w:start w:val="1"/>
        <w:numFmt w:val="decimal"/>
        <w:lvlText w:val="(%4)"/>
        <w:lvlJc w:val="left"/>
      </w:lvl>
    </w:lvlOverride>
    <w:lvlOverride w:ilvl="4">
      <w:startOverride w:val="1"/>
      <w:lvl w:ilvl="4">
        <w:start w:val="1"/>
        <w:numFmt w:val="decimal"/>
        <w:lvlText w:val="(%5)"/>
        <w:lvlJc w:val="left"/>
      </w:lvl>
    </w:lvlOverride>
    <w:lvlOverride w:ilvl="5">
      <w:startOverride w:val="1"/>
      <w:lvl w:ilvl="5">
        <w:start w:val="1"/>
        <w:numFmt w:val="decimal"/>
        <w:lvlText w:val="(%6)"/>
        <w:lvlJc w:val="left"/>
      </w:lvl>
    </w:lvlOverride>
    <w:lvlOverride w:ilvl="6">
      <w:startOverride w:val="1"/>
      <w:lvl w:ilvl="6">
        <w:start w:val="1"/>
        <w:numFmt w:val="decimal"/>
        <w:lvlText w:val="(%7)"/>
        <w:lvlJc w:val="left"/>
      </w:lvl>
    </w:lvlOverride>
    <w:lvlOverride w:ilvl="7">
      <w:startOverride w:val="1"/>
      <w:lvl w:ilvl="7">
        <w:start w:val="1"/>
        <w:numFmt w:val="decimal"/>
        <w:lvlText w:val="(%8)"/>
        <w:lvlJc w:val="left"/>
      </w:lvl>
    </w:lvlOverride>
  </w:num>
  <w:num w:numId="6" w16cid:durableId="1755780513">
    <w:abstractNumId w:val="2"/>
    <w:lvlOverride w:ilvl="0">
      <w:startOverride w:val="10"/>
      <w:lvl w:ilvl="0">
        <w:start w:val="10"/>
        <w:numFmt w:val="decimal"/>
        <w:pStyle w:val="Level1"/>
        <w:lvlText w:val="(%1)"/>
        <w:lvlJc w:val="left"/>
      </w:lvl>
    </w:lvlOverride>
    <w:lvlOverride w:ilvl="1">
      <w:startOverride w:val="1"/>
      <w:lvl w:ilvl="1">
        <w:start w:val="1"/>
        <w:numFmt w:val="decimal"/>
        <w:lvlText w:val="(%2)"/>
        <w:lvlJc w:val="left"/>
      </w:lvl>
    </w:lvlOverride>
    <w:lvlOverride w:ilvl="2">
      <w:startOverride w:val="1"/>
      <w:lvl w:ilvl="2">
        <w:start w:val="1"/>
        <w:numFmt w:val="decimal"/>
        <w:lvlText w:val="(%3)"/>
        <w:lvlJc w:val="left"/>
      </w:lvl>
    </w:lvlOverride>
    <w:lvlOverride w:ilvl="3">
      <w:startOverride w:val="1"/>
      <w:lvl w:ilvl="3">
        <w:start w:val="1"/>
        <w:numFmt w:val="decimal"/>
        <w:lvlText w:val="(%4)"/>
        <w:lvlJc w:val="left"/>
      </w:lvl>
    </w:lvlOverride>
    <w:lvlOverride w:ilvl="4">
      <w:startOverride w:val="1"/>
      <w:lvl w:ilvl="4">
        <w:start w:val="1"/>
        <w:numFmt w:val="decimal"/>
        <w:lvlText w:val="(%5)"/>
        <w:lvlJc w:val="left"/>
      </w:lvl>
    </w:lvlOverride>
    <w:lvlOverride w:ilvl="5">
      <w:startOverride w:val="1"/>
      <w:lvl w:ilvl="5">
        <w:start w:val="1"/>
        <w:numFmt w:val="decimal"/>
        <w:lvlText w:val="(%6)"/>
        <w:lvlJc w:val="left"/>
      </w:lvl>
    </w:lvlOverride>
    <w:lvlOverride w:ilvl="6">
      <w:startOverride w:val="1"/>
      <w:lvl w:ilvl="6">
        <w:start w:val="1"/>
        <w:numFmt w:val="decimal"/>
        <w:lvlText w:val="(%7)"/>
        <w:lvlJc w:val="left"/>
      </w:lvl>
    </w:lvlOverride>
    <w:lvlOverride w:ilvl="7">
      <w:startOverride w:val="1"/>
      <w:lvl w:ilvl="7">
        <w:start w:val="1"/>
        <w:numFmt w:val="decimal"/>
        <w:lvlText w:val="(%8)"/>
        <w:lvlJc w:val="left"/>
      </w:lvl>
    </w:lvlOverride>
  </w:num>
  <w:num w:numId="7" w16cid:durableId="1406102784">
    <w:abstractNumId w:val="12"/>
  </w:num>
  <w:num w:numId="8" w16cid:durableId="1079643977">
    <w:abstractNumId w:val="3"/>
  </w:num>
  <w:num w:numId="9" w16cid:durableId="1651594421">
    <w:abstractNumId w:val="13"/>
  </w:num>
  <w:num w:numId="10" w16cid:durableId="369494485">
    <w:abstractNumId w:val="0"/>
  </w:num>
  <w:num w:numId="11" w16cid:durableId="220097719">
    <w:abstractNumId w:val="9"/>
  </w:num>
  <w:num w:numId="12" w16cid:durableId="88088357">
    <w:abstractNumId w:val="10"/>
  </w:num>
  <w:num w:numId="13" w16cid:durableId="1726366227">
    <w:abstractNumId w:val="5"/>
  </w:num>
  <w:num w:numId="14" w16cid:durableId="1000740427">
    <w:abstractNumId w:val="6"/>
  </w:num>
  <w:num w:numId="15" w16cid:durableId="363679641">
    <w:abstractNumId w:val="8"/>
  </w:num>
  <w:num w:numId="16" w16cid:durableId="1902060936">
    <w:abstractNumId w:val="14"/>
  </w:num>
  <w:num w:numId="17" w16cid:durableId="1257327247">
    <w:abstractNumId w:val="7"/>
  </w:num>
  <w:num w:numId="18" w16cid:durableId="1691952238">
    <w:abstractNumId w:val="4"/>
  </w:num>
  <w:num w:numId="19" w16cid:durableId="1577587380">
    <w:abstractNumId w:val="11"/>
  </w:num>
  <w:num w:numId="20" w16cid:durableId="2027558507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activeWritingStyle w:appName="MSWord" w:lang="en-US" w:vendorID="64" w:dllVersion="6" w:nlCheck="1" w:checkStyle="0"/>
  <w:activeWritingStyle w:appName="MSWord" w:lang="fr-FR" w:vendorID="64" w:dllVersion="6" w:nlCheck="1" w:checkStyle="1"/>
  <w:activeWritingStyle w:appName="MSWord" w:lang="en-CA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E65"/>
    <w:rsid w:val="000008E0"/>
    <w:rsid w:val="00000B6B"/>
    <w:rsid w:val="00000DE5"/>
    <w:rsid w:val="00001085"/>
    <w:rsid w:val="0000157A"/>
    <w:rsid w:val="00002E65"/>
    <w:rsid w:val="0000317B"/>
    <w:rsid w:val="000033FB"/>
    <w:rsid w:val="000038C4"/>
    <w:rsid w:val="00003B34"/>
    <w:rsid w:val="00004D33"/>
    <w:rsid w:val="000051DF"/>
    <w:rsid w:val="0000527C"/>
    <w:rsid w:val="000053C7"/>
    <w:rsid w:val="000055F2"/>
    <w:rsid w:val="0000655A"/>
    <w:rsid w:val="00006574"/>
    <w:rsid w:val="00006D58"/>
    <w:rsid w:val="00006EF0"/>
    <w:rsid w:val="00007616"/>
    <w:rsid w:val="000078DD"/>
    <w:rsid w:val="00007AF6"/>
    <w:rsid w:val="0001068D"/>
    <w:rsid w:val="0001102C"/>
    <w:rsid w:val="00011410"/>
    <w:rsid w:val="0001149E"/>
    <w:rsid w:val="0001176A"/>
    <w:rsid w:val="00011915"/>
    <w:rsid w:val="00012240"/>
    <w:rsid w:val="00012CD9"/>
    <w:rsid w:val="00012FF9"/>
    <w:rsid w:val="000131FE"/>
    <w:rsid w:val="0001443D"/>
    <w:rsid w:val="00014E5E"/>
    <w:rsid w:val="0001665A"/>
    <w:rsid w:val="000166F1"/>
    <w:rsid w:val="000167D3"/>
    <w:rsid w:val="000168A0"/>
    <w:rsid w:val="00017206"/>
    <w:rsid w:val="000178B1"/>
    <w:rsid w:val="00017FBD"/>
    <w:rsid w:val="0002002D"/>
    <w:rsid w:val="00020AAF"/>
    <w:rsid w:val="000213D0"/>
    <w:rsid w:val="00021731"/>
    <w:rsid w:val="000223B0"/>
    <w:rsid w:val="0002244E"/>
    <w:rsid w:val="00022921"/>
    <w:rsid w:val="00022A75"/>
    <w:rsid w:val="00022F2B"/>
    <w:rsid w:val="000236A9"/>
    <w:rsid w:val="000259AA"/>
    <w:rsid w:val="00025D31"/>
    <w:rsid w:val="00025F25"/>
    <w:rsid w:val="00026050"/>
    <w:rsid w:val="00026298"/>
    <w:rsid w:val="00026D16"/>
    <w:rsid w:val="00026DFF"/>
    <w:rsid w:val="00027300"/>
    <w:rsid w:val="00027C82"/>
    <w:rsid w:val="00030028"/>
    <w:rsid w:val="00031B27"/>
    <w:rsid w:val="00031DF3"/>
    <w:rsid w:val="000333A9"/>
    <w:rsid w:val="000338C5"/>
    <w:rsid w:val="0003438B"/>
    <w:rsid w:val="00034D26"/>
    <w:rsid w:val="00034D41"/>
    <w:rsid w:val="00034DF2"/>
    <w:rsid w:val="00034F10"/>
    <w:rsid w:val="00035040"/>
    <w:rsid w:val="0003536E"/>
    <w:rsid w:val="00036096"/>
    <w:rsid w:val="000364E3"/>
    <w:rsid w:val="00037186"/>
    <w:rsid w:val="00037273"/>
    <w:rsid w:val="00037D02"/>
    <w:rsid w:val="00037D3F"/>
    <w:rsid w:val="0004019D"/>
    <w:rsid w:val="00040F92"/>
    <w:rsid w:val="00041CFD"/>
    <w:rsid w:val="00041D8E"/>
    <w:rsid w:val="0004305C"/>
    <w:rsid w:val="00043F0D"/>
    <w:rsid w:val="00044263"/>
    <w:rsid w:val="000442C9"/>
    <w:rsid w:val="000444E1"/>
    <w:rsid w:val="00045768"/>
    <w:rsid w:val="000465F9"/>
    <w:rsid w:val="00046861"/>
    <w:rsid w:val="000468C8"/>
    <w:rsid w:val="00046C86"/>
    <w:rsid w:val="00047390"/>
    <w:rsid w:val="000477BA"/>
    <w:rsid w:val="00050CCF"/>
    <w:rsid w:val="00050D34"/>
    <w:rsid w:val="00050F47"/>
    <w:rsid w:val="00051522"/>
    <w:rsid w:val="000522B6"/>
    <w:rsid w:val="00053370"/>
    <w:rsid w:val="000539FE"/>
    <w:rsid w:val="00054259"/>
    <w:rsid w:val="000543ED"/>
    <w:rsid w:val="000544DE"/>
    <w:rsid w:val="0005476A"/>
    <w:rsid w:val="000547FF"/>
    <w:rsid w:val="00054E10"/>
    <w:rsid w:val="00055787"/>
    <w:rsid w:val="00055DB3"/>
    <w:rsid w:val="00055E57"/>
    <w:rsid w:val="00060444"/>
    <w:rsid w:val="000607A0"/>
    <w:rsid w:val="00060959"/>
    <w:rsid w:val="00060A21"/>
    <w:rsid w:val="00060A86"/>
    <w:rsid w:val="00060DDD"/>
    <w:rsid w:val="000612F4"/>
    <w:rsid w:val="00061A21"/>
    <w:rsid w:val="00062062"/>
    <w:rsid w:val="00062368"/>
    <w:rsid w:val="000628E7"/>
    <w:rsid w:val="00062AD7"/>
    <w:rsid w:val="00062C52"/>
    <w:rsid w:val="00062F5B"/>
    <w:rsid w:val="00062F7B"/>
    <w:rsid w:val="000638A3"/>
    <w:rsid w:val="00065EC2"/>
    <w:rsid w:val="000661F7"/>
    <w:rsid w:val="00066F7A"/>
    <w:rsid w:val="000675C4"/>
    <w:rsid w:val="00067979"/>
    <w:rsid w:val="00067D54"/>
    <w:rsid w:val="000700C3"/>
    <w:rsid w:val="00070397"/>
    <w:rsid w:val="00070863"/>
    <w:rsid w:val="00070B58"/>
    <w:rsid w:val="00072389"/>
    <w:rsid w:val="000727C2"/>
    <w:rsid w:val="000730A5"/>
    <w:rsid w:val="000731DB"/>
    <w:rsid w:val="0007390A"/>
    <w:rsid w:val="00073AD1"/>
    <w:rsid w:val="00074596"/>
    <w:rsid w:val="000745F4"/>
    <w:rsid w:val="000747E7"/>
    <w:rsid w:val="00075709"/>
    <w:rsid w:val="000759E2"/>
    <w:rsid w:val="00075B80"/>
    <w:rsid w:val="00076136"/>
    <w:rsid w:val="00076883"/>
    <w:rsid w:val="00076990"/>
    <w:rsid w:val="00077564"/>
    <w:rsid w:val="000779F4"/>
    <w:rsid w:val="00077BEA"/>
    <w:rsid w:val="000803E7"/>
    <w:rsid w:val="000807D2"/>
    <w:rsid w:val="0008111C"/>
    <w:rsid w:val="0008197D"/>
    <w:rsid w:val="00081AF6"/>
    <w:rsid w:val="00081D8C"/>
    <w:rsid w:val="00082EE2"/>
    <w:rsid w:val="00083A0B"/>
    <w:rsid w:val="00084504"/>
    <w:rsid w:val="00085326"/>
    <w:rsid w:val="00085409"/>
    <w:rsid w:val="00085E61"/>
    <w:rsid w:val="0008622E"/>
    <w:rsid w:val="00086439"/>
    <w:rsid w:val="000867A7"/>
    <w:rsid w:val="00087145"/>
    <w:rsid w:val="000900AB"/>
    <w:rsid w:val="00090EAD"/>
    <w:rsid w:val="000915E5"/>
    <w:rsid w:val="00091D83"/>
    <w:rsid w:val="00091FBB"/>
    <w:rsid w:val="000922CC"/>
    <w:rsid w:val="0009232F"/>
    <w:rsid w:val="000925E2"/>
    <w:rsid w:val="00092A26"/>
    <w:rsid w:val="000931F0"/>
    <w:rsid w:val="00094116"/>
    <w:rsid w:val="00094373"/>
    <w:rsid w:val="0009437B"/>
    <w:rsid w:val="00094DB5"/>
    <w:rsid w:val="00095303"/>
    <w:rsid w:val="00095490"/>
    <w:rsid w:val="000957C5"/>
    <w:rsid w:val="00095B9B"/>
    <w:rsid w:val="00095CAA"/>
    <w:rsid w:val="00095EE5"/>
    <w:rsid w:val="00096648"/>
    <w:rsid w:val="00096D38"/>
    <w:rsid w:val="000979D1"/>
    <w:rsid w:val="00097A21"/>
    <w:rsid w:val="000A00D5"/>
    <w:rsid w:val="000A01B2"/>
    <w:rsid w:val="000A17DA"/>
    <w:rsid w:val="000A1CB2"/>
    <w:rsid w:val="000A32BB"/>
    <w:rsid w:val="000A39E7"/>
    <w:rsid w:val="000A3FF3"/>
    <w:rsid w:val="000A4423"/>
    <w:rsid w:val="000A46AD"/>
    <w:rsid w:val="000A51F1"/>
    <w:rsid w:val="000A55DC"/>
    <w:rsid w:val="000A5B71"/>
    <w:rsid w:val="000A5D65"/>
    <w:rsid w:val="000A759C"/>
    <w:rsid w:val="000A7866"/>
    <w:rsid w:val="000A7C63"/>
    <w:rsid w:val="000A7CF7"/>
    <w:rsid w:val="000B0DC7"/>
    <w:rsid w:val="000B0FB7"/>
    <w:rsid w:val="000B110A"/>
    <w:rsid w:val="000B1735"/>
    <w:rsid w:val="000B17F7"/>
    <w:rsid w:val="000B1C54"/>
    <w:rsid w:val="000B205F"/>
    <w:rsid w:val="000B2C80"/>
    <w:rsid w:val="000B39EA"/>
    <w:rsid w:val="000B3C25"/>
    <w:rsid w:val="000B4D96"/>
    <w:rsid w:val="000B5864"/>
    <w:rsid w:val="000B6406"/>
    <w:rsid w:val="000B6BDF"/>
    <w:rsid w:val="000B6CED"/>
    <w:rsid w:val="000B7433"/>
    <w:rsid w:val="000B7FC2"/>
    <w:rsid w:val="000C06EC"/>
    <w:rsid w:val="000C138E"/>
    <w:rsid w:val="000C1521"/>
    <w:rsid w:val="000C2107"/>
    <w:rsid w:val="000C2A01"/>
    <w:rsid w:val="000C3466"/>
    <w:rsid w:val="000C3FCD"/>
    <w:rsid w:val="000C4100"/>
    <w:rsid w:val="000C4392"/>
    <w:rsid w:val="000C452F"/>
    <w:rsid w:val="000C4736"/>
    <w:rsid w:val="000C4D55"/>
    <w:rsid w:val="000C54CF"/>
    <w:rsid w:val="000C55CA"/>
    <w:rsid w:val="000C609B"/>
    <w:rsid w:val="000C6F48"/>
    <w:rsid w:val="000C7C88"/>
    <w:rsid w:val="000D07F3"/>
    <w:rsid w:val="000D1058"/>
    <w:rsid w:val="000D1130"/>
    <w:rsid w:val="000D1F6D"/>
    <w:rsid w:val="000D2A98"/>
    <w:rsid w:val="000D2C99"/>
    <w:rsid w:val="000D2CCD"/>
    <w:rsid w:val="000D3451"/>
    <w:rsid w:val="000D430C"/>
    <w:rsid w:val="000D4C8B"/>
    <w:rsid w:val="000D6C9B"/>
    <w:rsid w:val="000D707A"/>
    <w:rsid w:val="000E04F3"/>
    <w:rsid w:val="000E0D4F"/>
    <w:rsid w:val="000E1001"/>
    <w:rsid w:val="000E127E"/>
    <w:rsid w:val="000E13B6"/>
    <w:rsid w:val="000E14A2"/>
    <w:rsid w:val="000E1BA0"/>
    <w:rsid w:val="000E1CEA"/>
    <w:rsid w:val="000E1ED4"/>
    <w:rsid w:val="000E2C63"/>
    <w:rsid w:val="000E35A8"/>
    <w:rsid w:val="000E35B2"/>
    <w:rsid w:val="000E3CD3"/>
    <w:rsid w:val="000E4504"/>
    <w:rsid w:val="000E4BD6"/>
    <w:rsid w:val="000E4C08"/>
    <w:rsid w:val="000E4F2D"/>
    <w:rsid w:val="000E531B"/>
    <w:rsid w:val="000E541A"/>
    <w:rsid w:val="000E5F0A"/>
    <w:rsid w:val="000E65FC"/>
    <w:rsid w:val="000E7379"/>
    <w:rsid w:val="000E73BD"/>
    <w:rsid w:val="000E7783"/>
    <w:rsid w:val="000F0C84"/>
    <w:rsid w:val="000F144D"/>
    <w:rsid w:val="000F150F"/>
    <w:rsid w:val="000F19F3"/>
    <w:rsid w:val="000F2557"/>
    <w:rsid w:val="000F2B17"/>
    <w:rsid w:val="000F4323"/>
    <w:rsid w:val="000F47D8"/>
    <w:rsid w:val="000F4A7F"/>
    <w:rsid w:val="000F4BA1"/>
    <w:rsid w:val="000F542B"/>
    <w:rsid w:val="000F631E"/>
    <w:rsid w:val="000F6F02"/>
    <w:rsid w:val="000F704A"/>
    <w:rsid w:val="000F76E9"/>
    <w:rsid w:val="001000D1"/>
    <w:rsid w:val="0010027D"/>
    <w:rsid w:val="001004E8"/>
    <w:rsid w:val="001008A4"/>
    <w:rsid w:val="00100F62"/>
    <w:rsid w:val="00101B2C"/>
    <w:rsid w:val="00102772"/>
    <w:rsid w:val="00102B2B"/>
    <w:rsid w:val="00102C0A"/>
    <w:rsid w:val="0010333F"/>
    <w:rsid w:val="001036D9"/>
    <w:rsid w:val="00103B1B"/>
    <w:rsid w:val="00104664"/>
    <w:rsid w:val="001049EB"/>
    <w:rsid w:val="00104BA7"/>
    <w:rsid w:val="00104BF2"/>
    <w:rsid w:val="00104DFF"/>
    <w:rsid w:val="0010544B"/>
    <w:rsid w:val="001056F1"/>
    <w:rsid w:val="00105E4F"/>
    <w:rsid w:val="00105F2D"/>
    <w:rsid w:val="00106049"/>
    <w:rsid w:val="001063EE"/>
    <w:rsid w:val="0010687A"/>
    <w:rsid w:val="00110BAE"/>
    <w:rsid w:val="00110F53"/>
    <w:rsid w:val="001132F9"/>
    <w:rsid w:val="001138D7"/>
    <w:rsid w:val="0011393C"/>
    <w:rsid w:val="00114152"/>
    <w:rsid w:val="00114163"/>
    <w:rsid w:val="001142A3"/>
    <w:rsid w:val="001146DA"/>
    <w:rsid w:val="00114A35"/>
    <w:rsid w:val="00114CA2"/>
    <w:rsid w:val="00114D0B"/>
    <w:rsid w:val="001152D3"/>
    <w:rsid w:val="00115A66"/>
    <w:rsid w:val="00115C27"/>
    <w:rsid w:val="00116936"/>
    <w:rsid w:val="001170AD"/>
    <w:rsid w:val="00117609"/>
    <w:rsid w:val="00117A39"/>
    <w:rsid w:val="001203E1"/>
    <w:rsid w:val="001216C9"/>
    <w:rsid w:val="00121EEE"/>
    <w:rsid w:val="00122055"/>
    <w:rsid w:val="00123223"/>
    <w:rsid w:val="0012327A"/>
    <w:rsid w:val="00123A0F"/>
    <w:rsid w:val="0012411E"/>
    <w:rsid w:val="0012473F"/>
    <w:rsid w:val="00125C74"/>
    <w:rsid w:val="00125ED3"/>
    <w:rsid w:val="00126053"/>
    <w:rsid w:val="0012606D"/>
    <w:rsid w:val="00126432"/>
    <w:rsid w:val="001273DD"/>
    <w:rsid w:val="00127E90"/>
    <w:rsid w:val="00131381"/>
    <w:rsid w:val="00131611"/>
    <w:rsid w:val="001319B3"/>
    <w:rsid w:val="00131E75"/>
    <w:rsid w:val="00131ED8"/>
    <w:rsid w:val="001320F9"/>
    <w:rsid w:val="00132618"/>
    <w:rsid w:val="00132C41"/>
    <w:rsid w:val="001339EF"/>
    <w:rsid w:val="00133DB1"/>
    <w:rsid w:val="00134899"/>
    <w:rsid w:val="001349BE"/>
    <w:rsid w:val="00135195"/>
    <w:rsid w:val="00135645"/>
    <w:rsid w:val="00135FA1"/>
    <w:rsid w:val="00136027"/>
    <w:rsid w:val="001370D6"/>
    <w:rsid w:val="001375BD"/>
    <w:rsid w:val="00137E2C"/>
    <w:rsid w:val="0014024B"/>
    <w:rsid w:val="00140A77"/>
    <w:rsid w:val="00140E0C"/>
    <w:rsid w:val="00142F9C"/>
    <w:rsid w:val="001436FC"/>
    <w:rsid w:val="00143906"/>
    <w:rsid w:val="00143C5A"/>
    <w:rsid w:val="00144CD4"/>
    <w:rsid w:val="00144CFF"/>
    <w:rsid w:val="00145063"/>
    <w:rsid w:val="00145B8C"/>
    <w:rsid w:val="00146301"/>
    <w:rsid w:val="001468AF"/>
    <w:rsid w:val="0014705D"/>
    <w:rsid w:val="001470DB"/>
    <w:rsid w:val="001474FC"/>
    <w:rsid w:val="00147870"/>
    <w:rsid w:val="00150152"/>
    <w:rsid w:val="00150731"/>
    <w:rsid w:val="00151081"/>
    <w:rsid w:val="001512DD"/>
    <w:rsid w:val="001516DF"/>
    <w:rsid w:val="001523DA"/>
    <w:rsid w:val="00152794"/>
    <w:rsid w:val="00153D59"/>
    <w:rsid w:val="00153D63"/>
    <w:rsid w:val="00154B35"/>
    <w:rsid w:val="00154BA4"/>
    <w:rsid w:val="00154BC6"/>
    <w:rsid w:val="00155271"/>
    <w:rsid w:val="0015550F"/>
    <w:rsid w:val="001555E1"/>
    <w:rsid w:val="00155B11"/>
    <w:rsid w:val="00156365"/>
    <w:rsid w:val="00157016"/>
    <w:rsid w:val="001570A9"/>
    <w:rsid w:val="00157533"/>
    <w:rsid w:val="0015754D"/>
    <w:rsid w:val="001577DD"/>
    <w:rsid w:val="00157884"/>
    <w:rsid w:val="00160EA2"/>
    <w:rsid w:val="00160EA5"/>
    <w:rsid w:val="00160F2B"/>
    <w:rsid w:val="0016111A"/>
    <w:rsid w:val="0016142C"/>
    <w:rsid w:val="001617F5"/>
    <w:rsid w:val="00161C54"/>
    <w:rsid w:val="00161F7C"/>
    <w:rsid w:val="001631BB"/>
    <w:rsid w:val="00163307"/>
    <w:rsid w:val="0016359D"/>
    <w:rsid w:val="00163658"/>
    <w:rsid w:val="001639AC"/>
    <w:rsid w:val="00163D40"/>
    <w:rsid w:val="0016434B"/>
    <w:rsid w:val="0016701E"/>
    <w:rsid w:val="00167646"/>
    <w:rsid w:val="001676BA"/>
    <w:rsid w:val="001678B1"/>
    <w:rsid w:val="00167B0C"/>
    <w:rsid w:val="0017058D"/>
    <w:rsid w:val="00170AEE"/>
    <w:rsid w:val="0017171F"/>
    <w:rsid w:val="00172D5D"/>
    <w:rsid w:val="001734A3"/>
    <w:rsid w:val="00173594"/>
    <w:rsid w:val="00173682"/>
    <w:rsid w:val="001756A6"/>
    <w:rsid w:val="00175876"/>
    <w:rsid w:val="00175F90"/>
    <w:rsid w:val="0017618E"/>
    <w:rsid w:val="0017642F"/>
    <w:rsid w:val="00176455"/>
    <w:rsid w:val="00176967"/>
    <w:rsid w:val="0018212B"/>
    <w:rsid w:val="001821EC"/>
    <w:rsid w:val="00183268"/>
    <w:rsid w:val="00184540"/>
    <w:rsid w:val="001845E5"/>
    <w:rsid w:val="001845F7"/>
    <w:rsid w:val="00184A65"/>
    <w:rsid w:val="00184DA3"/>
    <w:rsid w:val="00184E8C"/>
    <w:rsid w:val="00185081"/>
    <w:rsid w:val="00185123"/>
    <w:rsid w:val="00185969"/>
    <w:rsid w:val="00186491"/>
    <w:rsid w:val="00186678"/>
    <w:rsid w:val="00186CE9"/>
    <w:rsid w:val="00187A14"/>
    <w:rsid w:val="001901E4"/>
    <w:rsid w:val="00190C62"/>
    <w:rsid w:val="00191AED"/>
    <w:rsid w:val="00191DAB"/>
    <w:rsid w:val="00191F49"/>
    <w:rsid w:val="0019235D"/>
    <w:rsid w:val="0019286C"/>
    <w:rsid w:val="001929AD"/>
    <w:rsid w:val="00192B75"/>
    <w:rsid w:val="00192FD9"/>
    <w:rsid w:val="00193250"/>
    <w:rsid w:val="00193B08"/>
    <w:rsid w:val="00193B83"/>
    <w:rsid w:val="00193D4C"/>
    <w:rsid w:val="00193F5D"/>
    <w:rsid w:val="00194F06"/>
    <w:rsid w:val="001953D8"/>
    <w:rsid w:val="00195619"/>
    <w:rsid w:val="00195682"/>
    <w:rsid w:val="00195A88"/>
    <w:rsid w:val="00195D34"/>
    <w:rsid w:val="001962D6"/>
    <w:rsid w:val="00196448"/>
    <w:rsid w:val="00196780"/>
    <w:rsid w:val="00196A4D"/>
    <w:rsid w:val="00196B1C"/>
    <w:rsid w:val="00196E79"/>
    <w:rsid w:val="00197686"/>
    <w:rsid w:val="0019791A"/>
    <w:rsid w:val="001A05B2"/>
    <w:rsid w:val="001A0600"/>
    <w:rsid w:val="001A0601"/>
    <w:rsid w:val="001A0EA2"/>
    <w:rsid w:val="001A125C"/>
    <w:rsid w:val="001A15BD"/>
    <w:rsid w:val="001A1782"/>
    <w:rsid w:val="001A2577"/>
    <w:rsid w:val="001A2D05"/>
    <w:rsid w:val="001A37D3"/>
    <w:rsid w:val="001A3C8F"/>
    <w:rsid w:val="001A49D9"/>
    <w:rsid w:val="001A4ECF"/>
    <w:rsid w:val="001A526F"/>
    <w:rsid w:val="001A55EF"/>
    <w:rsid w:val="001A560F"/>
    <w:rsid w:val="001A5E44"/>
    <w:rsid w:val="001A692D"/>
    <w:rsid w:val="001A7AC9"/>
    <w:rsid w:val="001A7FE3"/>
    <w:rsid w:val="001B010C"/>
    <w:rsid w:val="001B0A03"/>
    <w:rsid w:val="001B1172"/>
    <w:rsid w:val="001B1381"/>
    <w:rsid w:val="001B1AE0"/>
    <w:rsid w:val="001B1F65"/>
    <w:rsid w:val="001B22D0"/>
    <w:rsid w:val="001B2969"/>
    <w:rsid w:val="001B2FFE"/>
    <w:rsid w:val="001B523C"/>
    <w:rsid w:val="001B59B9"/>
    <w:rsid w:val="001B60DE"/>
    <w:rsid w:val="001B63B8"/>
    <w:rsid w:val="001B6C2F"/>
    <w:rsid w:val="001B6D3A"/>
    <w:rsid w:val="001B78B2"/>
    <w:rsid w:val="001C04BF"/>
    <w:rsid w:val="001C0C74"/>
    <w:rsid w:val="001C0CD0"/>
    <w:rsid w:val="001C1355"/>
    <w:rsid w:val="001C13D1"/>
    <w:rsid w:val="001C1C94"/>
    <w:rsid w:val="001C2034"/>
    <w:rsid w:val="001C3289"/>
    <w:rsid w:val="001C39DF"/>
    <w:rsid w:val="001C3D58"/>
    <w:rsid w:val="001C4190"/>
    <w:rsid w:val="001C46F1"/>
    <w:rsid w:val="001C49B6"/>
    <w:rsid w:val="001C4BCF"/>
    <w:rsid w:val="001C5B0B"/>
    <w:rsid w:val="001C5FED"/>
    <w:rsid w:val="001C6540"/>
    <w:rsid w:val="001C67DF"/>
    <w:rsid w:val="001C6801"/>
    <w:rsid w:val="001C6A2B"/>
    <w:rsid w:val="001C6B08"/>
    <w:rsid w:val="001C767E"/>
    <w:rsid w:val="001C7FCB"/>
    <w:rsid w:val="001D010A"/>
    <w:rsid w:val="001D017D"/>
    <w:rsid w:val="001D0D51"/>
    <w:rsid w:val="001D17E0"/>
    <w:rsid w:val="001D3169"/>
    <w:rsid w:val="001D3C08"/>
    <w:rsid w:val="001D3ECF"/>
    <w:rsid w:val="001D414F"/>
    <w:rsid w:val="001D420F"/>
    <w:rsid w:val="001D4643"/>
    <w:rsid w:val="001D499A"/>
    <w:rsid w:val="001D49CF"/>
    <w:rsid w:val="001D5277"/>
    <w:rsid w:val="001D54EF"/>
    <w:rsid w:val="001D583B"/>
    <w:rsid w:val="001D6507"/>
    <w:rsid w:val="001D6E3A"/>
    <w:rsid w:val="001D7BE4"/>
    <w:rsid w:val="001E0673"/>
    <w:rsid w:val="001E099C"/>
    <w:rsid w:val="001E0DCF"/>
    <w:rsid w:val="001E1751"/>
    <w:rsid w:val="001E1909"/>
    <w:rsid w:val="001E20BD"/>
    <w:rsid w:val="001E27AE"/>
    <w:rsid w:val="001E3A33"/>
    <w:rsid w:val="001E3E2F"/>
    <w:rsid w:val="001E41E1"/>
    <w:rsid w:val="001E48D4"/>
    <w:rsid w:val="001E49DE"/>
    <w:rsid w:val="001E4B48"/>
    <w:rsid w:val="001E4C01"/>
    <w:rsid w:val="001E717B"/>
    <w:rsid w:val="001E7EC5"/>
    <w:rsid w:val="001E7EED"/>
    <w:rsid w:val="001E7F35"/>
    <w:rsid w:val="001E7FB9"/>
    <w:rsid w:val="001F0684"/>
    <w:rsid w:val="001F19CF"/>
    <w:rsid w:val="001F1EDF"/>
    <w:rsid w:val="001F218C"/>
    <w:rsid w:val="001F236D"/>
    <w:rsid w:val="001F29C6"/>
    <w:rsid w:val="001F2C52"/>
    <w:rsid w:val="001F4AC2"/>
    <w:rsid w:val="001F58BC"/>
    <w:rsid w:val="001F66D5"/>
    <w:rsid w:val="001F67A4"/>
    <w:rsid w:val="001F6AB2"/>
    <w:rsid w:val="00200395"/>
    <w:rsid w:val="00200567"/>
    <w:rsid w:val="002029C2"/>
    <w:rsid w:val="002035CE"/>
    <w:rsid w:val="0020393B"/>
    <w:rsid w:val="00203E28"/>
    <w:rsid w:val="00204073"/>
    <w:rsid w:val="00204315"/>
    <w:rsid w:val="002045D1"/>
    <w:rsid w:val="00204B77"/>
    <w:rsid w:val="00204EEF"/>
    <w:rsid w:val="0020625F"/>
    <w:rsid w:val="002063DD"/>
    <w:rsid w:val="002072C1"/>
    <w:rsid w:val="00207D6F"/>
    <w:rsid w:val="00210BD5"/>
    <w:rsid w:val="00211674"/>
    <w:rsid w:val="00212067"/>
    <w:rsid w:val="00212144"/>
    <w:rsid w:val="00212901"/>
    <w:rsid w:val="00212FE0"/>
    <w:rsid w:val="00213324"/>
    <w:rsid w:val="002136CD"/>
    <w:rsid w:val="002138A0"/>
    <w:rsid w:val="00213978"/>
    <w:rsid w:val="00214015"/>
    <w:rsid w:val="002142B2"/>
    <w:rsid w:val="002150BD"/>
    <w:rsid w:val="00215235"/>
    <w:rsid w:val="0021542B"/>
    <w:rsid w:val="00215C80"/>
    <w:rsid w:val="002164BC"/>
    <w:rsid w:val="00216E51"/>
    <w:rsid w:val="002219DB"/>
    <w:rsid w:val="0022261F"/>
    <w:rsid w:val="002226FE"/>
    <w:rsid w:val="00222B94"/>
    <w:rsid w:val="00222EF5"/>
    <w:rsid w:val="002234B9"/>
    <w:rsid w:val="0022457E"/>
    <w:rsid w:val="00225746"/>
    <w:rsid w:val="00225A4B"/>
    <w:rsid w:val="00225B5D"/>
    <w:rsid w:val="002264F3"/>
    <w:rsid w:val="00226755"/>
    <w:rsid w:val="00226CB6"/>
    <w:rsid w:val="00226E83"/>
    <w:rsid w:val="00227419"/>
    <w:rsid w:val="002278EA"/>
    <w:rsid w:val="002300EE"/>
    <w:rsid w:val="002306E9"/>
    <w:rsid w:val="00230BDB"/>
    <w:rsid w:val="00231025"/>
    <w:rsid w:val="002312C8"/>
    <w:rsid w:val="002316C4"/>
    <w:rsid w:val="00231715"/>
    <w:rsid w:val="00231C92"/>
    <w:rsid w:val="00231ED5"/>
    <w:rsid w:val="00232431"/>
    <w:rsid w:val="00232C2B"/>
    <w:rsid w:val="00232C83"/>
    <w:rsid w:val="00232EDB"/>
    <w:rsid w:val="00233402"/>
    <w:rsid w:val="00233D22"/>
    <w:rsid w:val="00234463"/>
    <w:rsid w:val="00234E78"/>
    <w:rsid w:val="0023524C"/>
    <w:rsid w:val="0023533C"/>
    <w:rsid w:val="00235F9F"/>
    <w:rsid w:val="0023721C"/>
    <w:rsid w:val="00240087"/>
    <w:rsid w:val="002407C7"/>
    <w:rsid w:val="002417BB"/>
    <w:rsid w:val="00243535"/>
    <w:rsid w:val="00243753"/>
    <w:rsid w:val="0024388D"/>
    <w:rsid w:val="0024470E"/>
    <w:rsid w:val="00244F65"/>
    <w:rsid w:val="002457DC"/>
    <w:rsid w:val="00245D48"/>
    <w:rsid w:val="00246229"/>
    <w:rsid w:val="002464E9"/>
    <w:rsid w:val="00246B61"/>
    <w:rsid w:val="00246D5E"/>
    <w:rsid w:val="00247597"/>
    <w:rsid w:val="00247BD1"/>
    <w:rsid w:val="002508EB"/>
    <w:rsid w:val="002510B2"/>
    <w:rsid w:val="002510EA"/>
    <w:rsid w:val="00252104"/>
    <w:rsid w:val="00252937"/>
    <w:rsid w:val="00253143"/>
    <w:rsid w:val="0025350D"/>
    <w:rsid w:val="00253880"/>
    <w:rsid w:val="00254571"/>
    <w:rsid w:val="00255AC9"/>
    <w:rsid w:val="00255B3F"/>
    <w:rsid w:val="002561CB"/>
    <w:rsid w:val="002568B4"/>
    <w:rsid w:val="002575E3"/>
    <w:rsid w:val="00257B77"/>
    <w:rsid w:val="00257E8D"/>
    <w:rsid w:val="00257F01"/>
    <w:rsid w:val="00257F4B"/>
    <w:rsid w:val="00260D1A"/>
    <w:rsid w:val="0026103D"/>
    <w:rsid w:val="002616A3"/>
    <w:rsid w:val="00261831"/>
    <w:rsid w:val="00261DBA"/>
    <w:rsid w:val="0026274F"/>
    <w:rsid w:val="00262A85"/>
    <w:rsid w:val="00262E6F"/>
    <w:rsid w:val="00263B9D"/>
    <w:rsid w:val="00264421"/>
    <w:rsid w:val="00264B41"/>
    <w:rsid w:val="00264C0F"/>
    <w:rsid w:val="00264DC9"/>
    <w:rsid w:val="00265028"/>
    <w:rsid w:val="00265253"/>
    <w:rsid w:val="002656F7"/>
    <w:rsid w:val="00265D47"/>
    <w:rsid w:val="00265D4E"/>
    <w:rsid w:val="00266BDA"/>
    <w:rsid w:val="00267572"/>
    <w:rsid w:val="00267F03"/>
    <w:rsid w:val="0027011F"/>
    <w:rsid w:val="00270264"/>
    <w:rsid w:val="002709F6"/>
    <w:rsid w:val="00270F5F"/>
    <w:rsid w:val="00271CCA"/>
    <w:rsid w:val="00271F3B"/>
    <w:rsid w:val="00272D48"/>
    <w:rsid w:val="00272D7A"/>
    <w:rsid w:val="002733B8"/>
    <w:rsid w:val="002756F0"/>
    <w:rsid w:val="00275790"/>
    <w:rsid w:val="00275879"/>
    <w:rsid w:val="00275AAA"/>
    <w:rsid w:val="002765CD"/>
    <w:rsid w:val="0027666B"/>
    <w:rsid w:val="00276863"/>
    <w:rsid w:val="00276A70"/>
    <w:rsid w:val="002773D5"/>
    <w:rsid w:val="00277B74"/>
    <w:rsid w:val="00280493"/>
    <w:rsid w:val="0028071A"/>
    <w:rsid w:val="00280E13"/>
    <w:rsid w:val="002812F4"/>
    <w:rsid w:val="00281518"/>
    <w:rsid w:val="002815BE"/>
    <w:rsid w:val="00281753"/>
    <w:rsid w:val="00282C7A"/>
    <w:rsid w:val="00282D49"/>
    <w:rsid w:val="002843D3"/>
    <w:rsid w:val="0028458F"/>
    <w:rsid w:val="0028460E"/>
    <w:rsid w:val="002847D0"/>
    <w:rsid w:val="00284E17"/>
    <w:rsid w:val="00284F06"/>
    <w:rsid w:val="0028559B"/>
    <w:rsid w:val="0028659E"/>
    <w:rsid w:val="002874F2"/>
    <w:rsid w:val="00287914"/>
    <w:rsid w:val="002879F0"/>
    <w:rsid w:val="00287C40"/>
    <w:rsid w:val="002908C4"/>
    <w:rsid w:val="00290E37"/>
    <w:rsid w:val="0029100A"/>
    <w:rsid w:val="00291603"/>
    <w:rsid w:val="0029163E"/>
    <w:rsid w:val="00292643"/>
    <w:rsid w:val="002939B8"/>
    <w:rsid w:val="00295465"/>
    <w:rsid w:val="002954AA"/>
    <w:rsid w:val="00295C8A"/>
    <w:rsid w:val="00296745"/>
    <w:rsid w:val="00296875"/>
    <w:rsid w:val="00296FD2"/>
    <w:rsid w:val="002971C3"/>
    <w:rsid w:val="00297224"/>
    <w:rsid w:val="00297A6E"/>
    <w:rsid w:val="002A002A"/>
    <w:rsid w:val="002A0EF7"/>
    <w:rsid w:val="002A13B7"/>
    <w:rsid w:val="002A1C9D"/>
    <w:rsid w:val="002A2954"/>
    <w:rsid w:val="002A2B08"/>
    <w:rsid w:val="002A2C2D"/>
    <w:rsid w:val="002A4697"/>
    <w:rsid w:val="002A4E7E"/>
    <w:rsid w:val="002A56EB"/>
    <w:rsid w:val="002A6654"/>
    <w:rsid w:val="002A695E"/>
    <w:rsid w:val="002A71A9"/>
    <w:rsid w:val="002A7629"/>
    <w:rsid w:val="002A7B9A"/>
    <w:rsid w:val="002B01A9"/>
    <w:rsid w:val="002B03C1"/>
    <w:rsid w:val="002B0C45"/>
    <w:rsid w:val="002B14B9"/>
    <w:rsid w:val="002B26DF"/>
    <w:rsid w:val="002B2EC8"/>
    <w:rsid w:val="002B2F07"/>
    <w:rsid w:val="002B2F62"/>
    <w:rsid w:val="002B320B"/>
    <w:rsid w:val="002B4200"/>
    <w:rsid w:val="002B4256"/>
    <w:rsid w:val="002B4969"/>
    <w:rsid w:val="002B612D"/>
    <w:rsid w:val="002B61C0"/>
    <w:rsid w:val="002B7039"/>
    <w:rsid w:val="002B7498"/>
    <w:rsid w:val="002B7DD8"/>
    <w:rsid w:val="002C03E8"/>
    <w:rsid w:val="002C1832"/>
    <w:rsid w:val="002C20FC"/>
    <w:rsid w:val="002C2BB5"/>
    <w:rsid w:val="002C3292"/>
    <w:rsid w:val="002C34DC"/>
    <w:rsid w:val="002C39B8"/>
    <w:rsid w:val="002C3A2A"/>
    <w:rsid w:val="002C3E7A"/>
    <w:rsid w:val="002C41EA"/>
    <w:rsid w:val="002C4297"/>
    <w:rsid w:val="002C460A"/>
    <w:rsid w:val="002C4912"/>
    <w:rsid w:val="002C4A27"/>
    <w:rsid w:val="002C4BC7"/>
    <w:rsid w:val="002C51A9"/>
    <w:rsid w:val="002C51F5"/>
    <w:rsid w:val="002C566C"/>
    <w:rsid w:val="002C595F"/>
    <w:rsid w:val="002C62E9"/>
    <w:rsid w:val="002C633C"/>
    <w:rsid w:val="002C6AD9"/>
    <w:rsid w:val="002C6B59"/>
    <w:rsid w:val="002D0B05"/>
    <w:rsid w:val="002D0E45"/>
    <w:rsid w:val="002D0ED7"/>
    <w:rsid w:val="002D0FC1"/>
    <w:rsid w:val="002D1A1A"/>
    <w:rsid w:val="002D1D7F"/>
    <w:rsid w:val="002D210D"/>
    <w:rsid w:val="002D26E7"/>
    <w:rsid w:val="002D3391"/>
    <w:rsid w:val="002D372F"/>
    <w:rsid w:val="002D37AC"/>
    <w:rsid w:val="002D3C2F"/>
    <w:rsid w:val="002D4B63"/>
    <w:rsid w:val="002D52E6"/>
    <w:rsid w:val="002D5B82"/>
    <w:rsid w:val="002D5E91"/>
    <w:rsid w:val="002D6454"/>
    <w:rsid w:val="002D6A6F"/>
    <w:rsid w:val="002D6E02"/>
    <w:rsid w:val="002D6EBA"/>
    <w:rsid w:val="002D6F93"/>
    <w:rsid w:val="002D6F9F"/>
    <w:rsid w:val="002D6FDA"/>
    <w:rsid w:val="002D72E9"/>
    <w:rsid w:val="002D7D4E"/>
    <w:rsid w:val="002E040B"/>
    <w:rsid w:val="002E0E65"/>
    <w:rsid w:val="002E12FE"/>
    <w:rsid w:val="002E1869"/>
    <w:rsid w:val="002E1AF6"/>
    <w:rsid w:val="002E1B83"/>
    <w:rsid w:val="002E2C36"/>
    <w:rsid w:val="002E2F87"/>
    <w:rsid w:val="002E3206"/>
    <w:rsid w:val="002E342B"/>
    <w:rsid w:val="002E3532"/>
    <w:rsid w:val="002E3ACB"/>
    <w:rsid w:val="002E4E7E"/>
    <w:rsid w:val="002E54C5"/>
    <w:rsid w:val="002E5541"/>
    <w:rsid w:val="002E55F6"/>
    <w:rsid w:val="002E5823"/>
    <w:rsid w:val="002E6024"/>
    <w:rsid w:val="002E61F0"/>
    <w:rsid w:val="002E66F2"/>
    <w:rsid w:val="002E676A"/>
    <w:rsid w:val="002E6A91"/>
    <w:rsid w:val="002E7CCE"/>
    <w:rsid w:val="002E7EFF"/>
    <w:rsid w:val="002F09EB"/>
    <w:rsid w:val="002F152D"/>
    <w:rsid w:val="002F255D"/>
    <w:rsid w:val="002F302D"/>
    <w:rsid w:val="002F39E2"/>
    <w:rsid w:val="002F4FFF"/>
    <w:rsid w:val="002F53D9"/>
    <w:rsid w:val="002F54B1"/>
    <w:rsid w:val="002F570C"/>
    <w:rsid w:val="002F683A"/>
    <w:rsid w:val="002F6BF6"/>
    <w:rsid w:val="002F6CC0"/>
    <w:rsid w:val="002F6EBB"/>
    <w:rsid w:val="002F73CB"/>
    <w:rsid w:val="002F73D3"/>
    <w:rsid w:val="002F7800"/>
    <w:rsid w:val="002F7C22"/>
    <w:rsid w:val="00300604"/>
    <w:rsid w:val="00300B27"/>
    <w:rsid w:val="003017CD"/>
    <w:rsid w:val="00301ABF"/>
    <w:rsid w:val="00301C4D"/>
    <w:rsid w:val="00301D5F"/>
    <w:rsid w:val="003024AD"/>
    <w:rsid w:val="00302C65"/>
    <w:rsid w:val="003034CC"/>
    <w:rsid w:val="00303F3E"/>
    <w:rsid w:val="0030494A"/>
    <w:rsid w:val="00304B77"/>
    <w:rsid w:val="00306020"/>
    <w:rsid w:val="00306089"/>
    <w:rsid w:val="003062C8"/>
    <w:rsid w:val="0030682B"/>
    <w:rsid w:val="00306845"/>
    <w:rsid w:val="00306883"/>
    <w:rsid w:val="003068BF"/>
    <w:rsid w:val="003076EE"/>
    <w:rsid w:val="003077CA"/>
    <w:rsid w:val="00307D97"/>
    <w:rsid w:val="003101F2"/>
    <w:rsid w:val="00310B73"/>
    <w:rsid w:val="00310D92"/>
    <w:rsid w:val="00310E76"/>
    <w:rsid w:val="00311B70"/>
    <w:rsid w:val="00312272"/>
    <w:rsid w:val="00312281"/>
    <w:rsid w:val="003129F8"/>
    <w:rsid w:val="00312CE0"/>
    <w:rsid w:val="00313008"/>
    <w:rsid w:val="0031354F"/>
    <w:rsid w:val="003137D2"/>
    <w:rsid w:val="00315746"/>
    <w:rsid w:val="00315FEB"/>
    <w:rsid w:val="00316530"/>
    <w:rsid w:val="00316614"/>
    <w:rsid w:val="003166B1"/>
    <w:rsid w:val="0031687E"/>
    <w:rsid w:val="00316D6B"/>
    <w:rsid w:val="003175E5"/>
    <w:rsid w:val="00317CAC"/>
    <w:rsid w:val="00317FD5"/>
    <w:rsid w:val="00320C01"/>
    <w:rsid w:val="00321313"/>
    <w:rsid w:val="003216B4"/>
    <w:rsid w:val="00321ACA"/>
    <w:rsid w:val="00321FB7"/>
    <w:rsid w:val="00322F6C"/>
    <w:rsid w:val="0032319B"/>
    <w:rsid w:val="00323780"/>
    <w:rsid w:val="00323BD8"/>
    <w:rsid w:val="00323D5C"/>
    <w:rsid w:val="00324773"/>
    <w:rsid w:val="00324A18"/>
    <w:rsid w:val="00324D08"/>
    <w:rsid w:val="0032537B"/>
    <w:rsid w:val="00325411"/>
    <w:rsid w:val="00325679"/>
    <w:rsid w:val="003256E5"/>
    <w:rsid w:val="003274A4"/>
    <w:rsid w:val="003302EC"/>
    <w:rsid w:val="00330FB8"/>
    <w:rsid w:val="003311A2"/>
    <w:rsid w:val="00332272"/>
    <w:rsid w:val="00332349"/>
    <w:rsid w:val="0033250A"/>
    <w:rsid w:val="00333309"/>
    <w:rsid w:val="0033333C"/>
    <w:rsid w:val="0033389B"/>
    <w:rsid w:val="003339E2"/>
    <w:rsid w:val="00333CCE"/>
    <w:rsid w:val="0033539A"/>
    <w:rsid w:val="00335BA4"/>
    <w:rsid w:val="00336494"/>
    <w:rsid w:val="003364E6"/>
    <w:rsid w:val="00336DAA"/>
    <w:rsid w:val="00337229"/>
    <w:rsid w:val="0033763A"/>
    <w:rsid w:val="00337894"/>
    <w:rsid w:val="00337B5C"/>
    <w:rsid w:val="00337BFB"/>
    <w:rsid w:val="00340C58"/>
    <w:rsid w:val="003425D2"/>
    <w:rsid w:val="00343816"/>
    <w:rsid w:val="00343C44"/>
    <w:rsid w:val="00343F23"/>
    <w:rsid w:val="00344282"/>
    <w:rsid w:val="003445B7"/>
    <w:rsid w:val="00344B2C"/>
    <w:rsid w:val="00344CF9"/>
    <w:rsid w:val="003455CB"/>
    <w:rsid w:val="00346E24"/>
    <w:rsid w:val="00347932"/>
    <w:rsid w:val="00347B4E"/>
    <w:rsid w:val="0035048C"/>
    <w:rsid w:val="0035066A"/>
    <w:rsid w:val="0035265C"/>
    <w:rsid w:val="00353133"/>
    <w:rsid w:val="00353444"/>
    <w:rsid w:val="0035377B"/>
    <w:rsid w:val="00353BD6"/>
    <w:rsid w:val="00353E95"/>
    <w:rsid w:val="00354023"/>
    <w:rsid w:val="0035428A"/>
    <w:rsid w:val="00354B70"/>
    <w:rsid w:val="0035691E"/>
    <w:rsid w:val="00356BA8"/>
    <w:rsid w:val="003574BA"/>
    <w:rsid w:val="0035785F"/>
    <w:rsid w:val="0035799E"/>
    <w:rsid w:val="00357A35"/>
    <w:rsid w:val="00357E0C"/>
    <w:rsid w:val="00357E46"/>
    <w:rsid w:val="00357FF6"/>
    <w:rsid w:val="00360525"/>
    <w:rsid w:val="00360745"/>
    <w:rsid w:val="00360C6A"/>
    <w:rsid w:val="00360EBE"/>
    <w:rsid w:val="00362438"/>
    <w:rsid w:val="003629CB"/>
    <w:rsid w:val="003634CC"/>
    <w:rsid w:val="00363CA0"/>
    <w:rsid w:val="0036480B"/>
    <w:rsid w:val="00365070"/>
    <w:rsid w:val="0036597D"/>
    <w:rsid w:val="00365B9D"/>
    <w:rsid w:val="00365C65"/>
    <w:rsid w:val="003661FB"/>
    <w:rsid w:val="003668F7"/>
    <w:rsid w:val="00366C70"/>
    <w:rsid w:val="00366FA5"/>
    <w:rsid w:val="0037012C"/>
    <w:rsid w:val="0037093B"/>
    <w:rsid w:val="00370BE7"/>
    <w:rsid w:val="00371139"/>
    <w:rsid w:val="00371C6E"/>
    <w:rsid w:val="00371F4C"/>
    <w:rsid w:val="00372044"/>
    <w:rsid w:val="003725F8"/>
    <w:rsid w:val="00372F39"/>
    <w:rsid w:val="0037323F"/>
    <w:rsid w:val="00373EB7"/>
    <w:rsid w:val="00375132"/>
    <w:rsid w:val="00375AA3"/>
    <w:rsid w:val="00375D00"/>
    <w:rsid w:val="00375D11"/>
    <w:rsid w:val="00375FCB"/>
    <w:rsid w:val="00376148"/>
    <w:rsid w:val="003766B6"/>
    <w:rsid w:val="0037690C"/>
    <w:rsid w:val="003772AB"/>
    <w:rsid w:val="003776B0"/>
    <w:rsid w:val="003776CE"/>
    <w:rsid w:val="00377C8D"/>
    <w:rsid w:val="0038051D"/>
    <w:rsid w:val="00381065"/>
    <w:rsid w:val="003813C5"/>
    <w:rsid w:val="003814D5"/>
    <w:rsid w:val="00381606"/>
    <w:rsid w:val="00381936"/>
    <w:rsid w:val="00383C8E"/>
    <w:rsid w:val="00384A5D"/>
    <w:rsid w:val="00385D16"/>
    <w:rsid w:val="00385F9B"/>
    <w:rsid w:val="00386555"/>
    <w:rsid w:val="003865F9"/>
    <w:rsid w:val="00386F09"/>
    <w:rsid w:val="00390135"/>
    <w:rsid w:val="0039074A"/>
    <w:rsid w:val="00391579"/>
    <w:rsid w:val="003919F5"/>
    <w:rsid w:val="00391C67"/>
    <w:rsid w:val="00391DA9"/>
    <w:rsid w:val="00391E6B"/>
    <w:rsid w:val="00391F35"/>
    <w:rsid w:val="003921EA"/>
    <w:rsid w:val="00392C21"/>
    <w:rsid w:val="00392E64"/>
    <w:rsid w:val="00392E86"/>
    <w:rsid w:val="00393CD7"/>
    <w:rsid w:val="00393ED6"/>
    <w:rsid w:val="00394374"/>
    <w:rsid w:val="00394C4A"/>
    <w:rsid w:val="00394D56"/>
    <w:rsid w:val="003952CB"/>
    <w:rsid w:val="00395719"/>
    <w:rsid w:val="0039590B"/>
    <w:rsid w:val="00395BC5"/>
    <w:rsid w:val="003965F4"/>
    <w:rsid w:val="00397446"/>
    <w:rsid w:val="003A0F70"/>
    <w:rsid w:val="003A1876"/>
    <w:rsid w:val="003A1976"/>
    <w:rsid w:val="003A1C27"/>
    <w:rsid w:val="003A20A2"/>
    <w:rsid w:val="003A316D"/>
    <w:rsid w:val="003A37B3"/>
    <w:rsid w:val="003A442B"/>
    <w:rsid w:val="003A44F1"/>
    <w:rsid w:val="003A6E3A"/>
    <w:rsid w:val="003A6FBB"/>
    <w:rsid w:val="003A721A"/>
    <w:rsid w:val="003A7930"/>
    <w:rsid w:val="003B05C5"/>
    <w:rsid w:val="003B0DC0"/>
    <w:rsid w:val="003B0E87"/>
    <w:rsid w:val="003B1C45"/>
    <w:rsid w:val="003B1D00"/>
    <w:rsid w:val="003B21CB"/>
    <w:rsid w:val="003B2A84"/>
    <w:rsid w:val="003B2CA6"/>
    <w:rsid w:val="003B3187"/>
    <w:rsid w:val="003B394A"/>
    <w:rsid w:val="003B3A73"/>
    <w:rsid w:val="003B3E31"/>
    <w:rsid w:val="003B4217"/>
    <w:rsid w:val="003B435A"/>
    <w:rsid w:val="003B49F5"/>
    <w:rsid w:val="003B4E18"/>
    <w:rsid w:val="003B612D"/>
    <w:rsid w:val="003B61DF"/>
    <w:rsid w:val="003B65BF"/>
    <w:rsid w:val="003B78A3"/>
    <w:rsid w:val="003B7E15"/>
    <w:rsid w:val="003C03B9"/>
    <w:rsid w:val="003C06EF"/>
    <w:rsid w:val="003C110E"/>
    <w:rsid w:val="003C1702"/>
    <w:rsid w:val="003C196D"/>
    <w:rsid w:val="003C1EB2"/>
    <w:rsid w:val="003C239C"/>
    <w:rsid w:val="003C2AB2"/>
    <w:rsid w:val="003C2DB3"/>
    <w:rsid w:val="003C3331"/>
    <w:rsid w:val="003C37D3"/>
    <w:rsid w:val="003C39A1"/>
    <w:rsid w:val="003C39B8"/>
    <w:rsid w:val="003C3D8C"/>
    <w:rsid w:val="003C3E71"/>
    <w:rsid w:val="003C40F2"/>
    <w:rsid w:val="003C4B14"/>
    <w:rsid w:val="003C522A"/>
    <w:rsid w:val="003C5952"/>
    <w:rsid w:val="003C6BB8"/>
    <w:rsid w:val="003C6F19"/>
    <w:rsid w:val="003C70D4"/>
    <w:rsid w:val="003C769F"/>
    <w:rsid w:val="003D085D"/>
    <w:rsid w:val="003D108A"/>
    <w:rsid w:val="003D1C40"/>
    <w:rsid w:val="003D22F6"/>
    <w:rsid w:val="003D329D"/>
    <w:rsid w:val="003D348E"/>
    <w:rsid w:val="003D37D0"/>
    <w:rsid w:val="003D4D86"/>
    <w:rsid w:val="003D54EA"/>
    <w:rsid w:val="003D6234"/>
    <w:rsid w:val="003D6464"/>
    <w:rsid w:val="003D66D3"/>
    <w:rsid w:val="003D6F60"/>
    <w:rsid w:val="003D6FEB"/>
    <w:rsid w:val="003D73E8"/>
    <w:rsid w:val="003E00CF"/>
    <w:rsid w:val="003E0A84"/>
    <w:rsid w:val="003E0C16"/>
    <w:rsid w:val="003E1732"/>
    <w:rsid w:val="003E1F3C"/>
    <w:rsid w:val="003E21D5"/>
    <w:rsid w:val="003E2A98"/>
    <w:rsid w:val="003E2F26"/>
    <w:rsid w:val="003E30E5"/>
    <w:rsid w:val="003E3128"/>
    <w:rsid w:val="003E3CC9"/>
    <w:rsid w:val="003E4337"/>
    <w:rsid w:val="003E437C"/>
    <w:rsid w:val="003E4A3A"/>
    <w:rsid w:val="003E4AC0"/>
    <w:rsid w:val="003E4DC4"/>
    <w:rsid w:val="003E7B57"/>
    <w:rsid w:val="003E7F9A"/>
    <w:rsid w:val="003F0E67"/>
    <w:rsid w:val="003F1004"/>
    <w:rsid w:val="003F1D01"/>
    <w:rsid w:val="003F24DB"/>
    <w:rsid w:val="003F2E0E"/>
    <w:rsid w:val="003F2E45"/>
    <w:rsid w:val="003F2EC1"/>
    <w:rsid w:val="003F315F"/>
    <w:rsid w:val="003F33CF"/>
    <w:rsid w:val="003F38FE"/>
    <w:rsid w:val="003F3FC8"/>
    <w:rsid w:val="003F463E"/>
    <w:rsid w:val="003F4836"/>
    <w:rsid w:val="003F4A88"/>
    <w:rsid w:val="003F55DD"/>
    <w:rsid w:val="003F560B"/>
    <w:rsid w:val="003F5B50"/>
    <w:rsid w:val="003F7094"/>
    <w:rsid w:val="003F7220"/>
    <w:rsid w:val="003F765E"/>
    <w:rsid w:val="003F7EA8"/>
    <w:rsid w:val="00400888"/>
    <w:rsid w:val="00400C7B"/>
    <w:rsid w:val="00401029"/>
    <w:rsid w:val="00401297"/>
    <w:rsid w:val="00401624"/>
    <w:rsid w:val="004019E3"/>
    <w:rsid w:val="0040225D"/>
    <w:rsid w:val="004023FB"/>
    <w:rsid w:val="004029D4"/>
    <w:rsid w:val="00402FD7"/>
    <w:rsid w:val="004036D1"/>
    <w:rsid w:val="00403998"/>
    <w:rsid w:val="00403C7A"/>
    <w:rsid w:val="00404870"/>
    <w:rsid w:val="00404895"/>
    <w:rsid w:val="004048FF"/>
    <w:rsid w:val="004057E3"/>
    <w:rsid w:val="00406AEE"/>
    <w:rsid w:val="00406E10"/>
    <w:rsid w:val="004073ED"/>
    <w:rsid w:val="00407792"/>
    <w:rsid w:val="00407ADF"/>
    <w:rsid w:val="0041078C"/>
    <w:rsid w:val="00411BA5"/>
    <w:rsid w:val="00413462"/>
    <w:rsid w:val="00413E35"/>
    <w:rsid w:val="00414083"/>
    <w:rsid w:val="0041419E"/>
    <w:rsid w:val="0041461B"/>
    <w:rsid w:val="004152C9"/>
    <w:rsid w:val="00415BB7"/>
    <w:rsid w:val="00415CB8"/>
    <w:rsid w:val="004163B8"/>
    <w:rsid w:val="00416618"/>
    <w:rsid w:val="004170A6"/>
    <w:rsid w:val="00417AAE"/>
    <w:rsid w:val="004200D6"/>
    <w:rsid w:val="004206BB"/>
    <w:rsid w:val="00420C5B"/>
    <w:rsid w:val="00420CD4"/>
    <w:rsid w:val="00420E70"/>
    <w:rsid w:val="00421905"/>
    <w:rsid w:val="00421E14"/>
    <w:rsid w:val="004228D5"/>
    <w:rsid w:val="004238AF"/>
    <w:rsid w:val="004239C0"/>
    <w:rsid w:val="00423A2A"/>
    <w:rsid w:val="00424676"/>
    <w:rsid w:val="004248D8"/>
    <w:rsid w:val="004249A3"/>
    <w:rsid w:val="00425369"/>
    <w:rsid w:val="00425852"/>
    <w:rsid w:val="00425B12"/>
    <w:rsid w:val="004279EA"/>
    <w:rsid w:val="0043027C"/>
    <w:rsid w:val="00430883"/>
    <w:rsid w:val="00430B1D"/>
    <w:rsid w:val="00430F40"/>
    <w:rsid w:val="00430FF7"/>
    <w:rsid w:val="00431204"/>
    <w:rsid w:val="004325EE"/>
    <w:rsid w:val="0043276B"/>
    <w:rsid w:val="00432E74"/>
    <w:rsid w:val="0043388A"/>
    <w:rsid w:val="00433F3C"/>
    <w:rsid w:val="0043429B"/>
    <w:rsid w:val="004365AD"/>
    <w:rsid w:val="00436E50"/>
    <w:rsid w:val="00436EB8"/>
    <w:rsid w:val="00437F83"/>
    <w:rsid w:val="004402C0"/>
    <w:rsid w:val="004403BE"/>
    <w:rsid w:val="004405B6"/>
    <w:rsid w:val="00442781"/>
    <w:rsid w:val="00442844"/>
    <w:rsid w:val="00442952"/>
    <w:rsid w:val="00442A80"/>
    <w:rsid w:val="004437AA"/>
    <w:rsid w:val="00444418"/>
    <w:rsid w:val="004454AF"/>
    <w:rsid w:val="004458EF"/>
    <w:rsid w:val="00446160"/>
    <w:rsid w:val="00447452"/>
    <w:rsid w:val="004478E3"/>
    <w:rsid w:val="00450130"/>
    <w:rsid w:val="00450347"/>
    <w:rsid w:val="00450541"/>
    <w:rsid w:val="00450751"/>
    <w:rsid w:val="00450939"/>
    <w:rsid w:val="00450D65"/>
    <w:rsid w:val="00451D5F"/>
    <w:rsid w:val="004520E2"/>
    <w:rsid w:val="004523DF"/>
    <w:rsid w:val="00452A4A"/>
    <w:rsid w:val="00452F5A"/>
    <w:rsid w:val="00455822"/>
    <w:rsid w:val="00455B79"/>
    <w:rsid w:val="00455E7C"/>
    <w:rsid w:val="00456321"/>
    <w:rsid w:val="00456645"/>
    <w:rsid w:val="00456BC0"/>
    <w:rsid w:val="00456DE5"/>
    <w:rsid w:val="004573AC"/>
    <w:rsid w:val="00460C7E"/>
    <w:rsid w:val="004615A7"/>
    <w:rsid w:val="00461C0C"/>
    <w:rsid w:val="00461DD7"/>
    <w:rsid w:val="00462388"/>
    <w:rsid w:val="0046392D"/>
    <w:rsid w:val="00464031"/>
    <w:rsid w:val="0046450C"/>
    <w:rsid w:val="00464634"/>
    <w:rsid w:val="0046486C"/>
    <w:rsid w:val="00465CAA"/>
    <w:rsid w:val="00466419"/>
    <w:rsid w:val="004665E8"/>
    <w:rsid w:val="004668D4"/>
    <w:rsid w:val="00466AC2"/>
    <w:rsid w:val="00466B98"/>
    <w:rsid w:val="00466FED"/>
    <w:rsid w:val="00467607"/>
    <w:rsid w:val="00467675"/>
    <w:rsid w:val="00467B51"/>
    <w:rsid w:val="00470CCE"/>
    <w:rsid w:val="00471618"/>
    <w:rsid w:val="00471F91"/>
    <w:rsid w:val="0047295B"/>
    <w:rsid w:val="00472B92"/>
    <w:rsid w:val="00472CFB"/>
    <w:rsid w:val="00473532"/>
    <w:rsid w:val="004737AE"/>
    <w:rsid w:val="00473BA0"/>
    <w:rsid w:val="0047401B"/>
    <w:rsid w:val="00474170"/>
    <w:rsid w:val="0047448C"/>
    <w:rsid w:val="0047465B"/>
    <w:rsid w:val="004748B2"/>
    <w:rsid w:val="004753B5"/>
    <w:rsid w:val="00475727"/>
    <w:rsid w:val="004763E1"/>
    <w:rsid w:val="00477192"/>
    <w:rsid w:val="00477281"/>
    <w:rsid w:val="00477C87"/>
    <w:rsid w:val="00477CC1"/>
    <w:rsid w:val="00480285"/>
    <w:rsid w:val="00480ABE"/>
    <w:rsid w:val="00480DA7"/>
    <w:rsid w:val="0048137A"/>
    <w:rsid w:val="00481AFE"/>
    <w:rsid w:val="00481DC6"/>
    <w:rsid w:val="004841C6"/>
    <w:rsid w:val="00484FB5"/>
    <w:rsid w:val="004851C1"/>
    <w:rsid w:val="004851EF"/>
    <w:rsid w:val="004859D2"/>
    <w:rsid w:val="00485D26"/>
    <w:rsid w:val="00486AB3"/>
    <w:rsid w:val="00486FBF"/>
    <w:rsid w:val="00487BBC"/>
    <w:rsid w:val="004907B6"/>
    <w:rsid w:val="00490B20"/>
    <w:rsid w:val="00490D3A"/>
    <w:rsid w:val="0049260D"/>
    <w:rsid w:val="00492F73"/>
    <w:rsid w:val="0049333E"/>
    <w:rsid w:val="00493F0B"/>
    <w:rsid w:val="0049461E"/>
    <w:rsid w:val="00494781"/>
    <w:rsid w:val="004949FE"/>
    <w:rsid w:val="00494E34"/>
    <w:rsid w:val="00495BC8"/>
    <w:rsid w:val="00495C12"/>
    <w:rsid w:val="00495C5B"/>
    <w:rsid w:val="00496870"/>
    <w:rsid w:val="004968AF"/>
    <w:rsid w:val="004971AD"/>
    <w:rsid w:val="00497EE9"/>
    <w:rsid w:val="004A064C"/>
    <w:rsid w:val="004A0EA0"/>
    <w:rsid w:val="004A11C6"/>
    <w:rsid w:val="004A1460"/>
    <w:rsid w:val="004A2525"/>
    <w:rsid w:val="004A4853"/>
    <w:rsid w:val="004A605A"/>
    <w:rsid w:val="004A60D9"/>
    <w:rsid w:val="004A6606"/>
    <w:rsid w:val="004A6626"/>
    <w:rsid w:val="004A6FF9"/>
    <w:rsid w:val="004A764C"/>
    <w:rsid w:val="004A796D"/>
    <w:rsid w:val="004B020C"/>
    <w:rsid w:val="004B04C6"/>
    <w:rsid w:val="004B0F72"/>
    <w:rsid w:val="004B1ED3"/>
    <w:rsid w:val="004B2957"/>
    <w:rsid w:val="004B2CB0"/>
    <w:rsid w:val="004B3C73"/>
    <w:rsid w:val="004B3E6A"/>
    <w:rsid w:val="004B4FCC"/>
    <w:rsid w:val="004B510D"/>
    <w:rsid w:val="004B57FE"/>
    <w:rsid w:val="004B593F"/>
    <w:rsid w:val="004B5D1C"/>
    <w:rsid w:val="004B6101"/>
    <w:rsid w:val="004B62B6"/>
    <w:rsid w:val="004B648A"/>
    <w:rsid w:val="004B6C72"/>
    <w:rsid w:val="004B6E7D"/>
    <w:rsid w:val="004B7483"/>
    <w:rsid w:val="004C058D"/>
    <w:rsid w:val="004C06A8"/>
    <w:rsid w:val="004C0CE5"/>
    <w:rsid w:val="004C20A9"/>
    <w:rsid w:val="004C26B7"/>
    <w:rsid w:val="004C292B"/>
    <w:rsid w:val="004C3058"/>
    <w:rsid w:val="004C31D1"/>
    <w:rsid w:val="004C36A8"/>
    <w:rsid w:val="004C3D89"/>
    <w:rsid w:val="004C5639"/>
    <w:rsid w:val="004C5C7D"/>
    <w:rsid w:val="004C5E17"/>
    <w:rsid w:val="004C6103"/>
    <w:rsid w:val="004C612E"/>
    <w:rsid w:val="004C616D"/>
    <w:rsid w:val="004C69B5"/>
    <w:rsid w:val="004C71B7"/>
    <w:rsid w:val="004C7C37"/>
    <w:rsid w:val="004C7F4A"/>
    <w:rsid w:val="004D006B"/>
    <w:rsid w:val="004D026E"/>
    <w:rsid w:val="004D0981"/>
    <w:rsid w:val="004D0B6B"/>
    <w:rsid w:val="004D145B"/>
    <w:rsid w:val="004D2C69"/>
    <w:rsid w:val="004D2D74"/>
    <w:rsid w:val="004D30CA"/>
    <w:rsid w:val="004D32B5"/>
    <w:rsid w:val="004D3C2A"/>
    <w:rsid w:val="004D3F6B"/>
    <w:rsid w:val="004D4C85"/>
    <w:rsid w:val="004D5634"/>
    <w:rsid w:val="004D6993"/>
    <w:rsid w:val="004D6D66"/>
    <w:rsid w:val="004D7A9A"/>
    <w:rsid w:val="004D7B0D"/>
    <w:rsid w:val="004D7B87"/>
    <w:rsid w:val="004E0659"/>
    <w:rsid w:val="004E1CF7"/>
    <w:rsid w:val="004E22FA"/>
    <w:rsid w:val="004E2635"/>
    <w:rsid w:val="004E28CF"/>
    <w:rsid w:val="004E2CCB"/>
    <w:rsid w:val="004E2F61"/>
    <w:rsid w:val="004E4985"/>
    <w:rsid w:val="004E53F1"/>
    <w:rsid w:val="004E6718"/>
    <w:rsid w:val="004F03AD"/>
    <w:rsid w:val="004F1586"/>
    <w:rsid w:val="004F19CF"/>
    <w:rsid w:val="004F2191"/>
    <w:rsid w:val="004F2532"/>
    <w:rsid w:val="004F2603"/>
    <w:rsid w:val="004F29E0"/>
    <w:rsid w:val="004F2D92"/>
    <w:rsid w:val="004F3202"/>
    <w:rsid w:val="004F3D89"/>
    <w:rsid w:val="004F3F73"/>
    <w:rsid w:val="004F44CE"/>
    <w:rsid w:val="004F4570"/>
    <w:rsid w:val="004F4615"/>
    <w:rsid w:val="004F55E4"/>
    <w:rsid w:val="004F6F82"/>
    <w:rsid w:val="004F750D"/>
    <w:rsid w:val="004F7EA2"/>
    <w:rsid w:val="0050104F"/>
    <w:rsid w:val="005010BC"/>
    <w:rsid w:val="005017BE"/>
    <w:rsid w:val="00501FCE"/>
    <w:rsid w:val="00502FDB"/>
    <w:rsid w:val="00503452"/>
    <w:rsid w:val="00503559"/>
    <w:rsid w:val="00503688"/>
    <w:rsid w:val="00503EF0"/>
    <w:rsid w:val="00504E3F"/>
    <w:rsid w:val="00504E99"/>
    <w:rsid w:val="00505EC5"/>
    <w:rsid w:val="00506486"/>
    <w:rsid w:val="00506ACB"/>
    <w:rsid w:val="00507591"/>
    <w:rsid w:val="0051026A"/>
    <w:rsid w:val="00510A79"/>
    <w:rsid w:val="00512203"/>
    <w:rsid w:val="00513A70"/>
    <w:rsid w:val="005145C9"/>
    <w:rsid w:val="0051466B"/>
    <w:rsid w:val="0051581F"/>
    <w:rsid w:val="00515A0E"/>
    <w:rsid w:val="00515D76"/>
    <w:rsid w:val="005163B9"/>
    <w:rsid w:val="00516475"/>
    <w:rsid w:val="00516A08"/>
    <w:rsid w:val="00516C83"/>
    <w:rsid w:val="0051707C"/>
    <w:rsid w:val="005172BB"/>
    <w:rsid w:val="0051754F"/>
    <w:rsid w:val="00517E5E"/>
    <w:rsid w:val="005204B1"/>
    <w:rsid w:val="005207CE"/>
    <w:rsid w:val="00520C5B"/>
    <w:rsid w:val="00521605"/>
    <w:rsid w:val="0052166B"/>
    <w:rsid w:val="00521FD5"/>
    <w:rsid w:val="005259F3"/>
    <w:rsid w:val="005262F6"/>
    <w:rsid w:val="00526485"/>
    <w:rsid w:val="00527819"/>
    <w:rsid w:val="00527D01"/>
    <w:rsid w:val="00527D13"/>
    <w:rsid w:val="00530285"/>
    <w:rsid w:val="00530A6E"/>
    <w:rsid w:val="00531077"/>
    <w:rsid w:val="00531281"/>
    <w:rsid w:val="00531BF2"/>
    <w:rsid w:val="00532B6D"/>
    <w:rsid w:val="005330B6"/>
    <w:rsid w:val="00533F0F"/>
    <w:rsid w:val="00534920"/>
    <w:rsid w:val="00534E0F"/>
    <w:rsid w:val="00535483"/>
    <w:rsid w:val="00535A0E"/>
    <w:rsid w:val="00535B29"/>
    <w:rsid w:val="00536692"/>
    <w:rsid w:val="00536A1C"/>
    <w:rsid w:val="00536E40"/>
    <w:rsid w:val="005378E3"/>
    <w:rsid w:val="005379F1"/>
    <w:rsid w:val="00540075"/>
    <w:rsid w:val="005402F9"/>
    <w:rsid w:val="005407CA"/>
    <w:rsid w:val="00541CED"/>
    <w:rsid w:val="0054214F"/>
    <w:rsid w:val="00542E06"/>
    <w:rsid w:val="005433CB"/>
    <w:rsid w:val="00543B79"/>
    <w:rsid w:val="00543DAA"/>
    <w:rsid w:val="00544D48"/>
    <w:rsid w:val="005450B9"/>
    <w:rsid w:val="00545C5B"/>
    <w:rsid w:val="00545EC5"/>
    <w:rsid w:val="0054746C"/>
    <w:rsid w:val="005475D8"/>
    <w:rsid w:val="00547E4C"/>
    <w:rsid w:val="00550951"/>
    <w:rsid w:val="00550CDB"/>
    <w:rsid w:val="00550E31"/>
    <w:rsid w:val="00550E6A"/>
    <w:rsid w:val="00550F20"/>
    <w:rsid w:val="005517B8"/>
    <w:rsid w:val="005518CF"/>
    <w:rsid w:val="00551B2F"/>
    <w:rsid w:val="00551BDF"/>
    <w:rsid w:val="00551FC7"/>
    <w:rsid w:val="005522EF"/>
    <w:rsid w:val="005524F2"/>
    <w:rsid w:val="00553009"/>
    <w:rsid w:val="005532CA"/>
    <w:rsid w:val="0055338A"/>
    <w:rsid w:val="00553B3A"/>
    <w:rsid w:val="00553EF0"/>
    <w:rsid w:val="00554012"/>
    <w:rsid w:val="005541F2"/>
    <w:rsid w:val="00554EE7"/>
    <w:rsid w:val="005557F6"/>
    <w:rsid w:val="005559F1"/>
    <w:rsid w:val="005560A4"/>
    <w:rsid w:val="00556F37"/>
    <w:rsid w:val="00556F88"/>
    <w:rsid w:val="005571C4"/>
    <w:rsid w:val="00560E4B"/>
    <w:rsid w:val="00561023"/>
    <w:rsid w:val="005616EF"/>
    <w:rsid w:val="00561BC2"/>
    <w:rsid w:val="00562655"/>
    <w:rsid w:val="005627B5"/>
    <w:rsid w:val="00562A1E"/>
    <w:rsid w:val="00563000"/>
    <w:rsid w:val="00563CD4"/>
    <w:rsid w:val="00563EED"/>
    <w:rsid w:val="00564280"/>
    <w:rsid w:val="00564565"/>
    <w:rsid w:val="005648E5"/>
    <w:rsid w:val="00565067"/>
    <w:rsid w:val="005650DE"/>
    <w:rsid w:val="0056532F"/>
    <w:rsid w:val="0056578E"/>
    <w:rsid w:val="00565B87"/>
    <w:rsid w:val="00566BBA"/>
    <w:rsid w:val="005673F0"/>
    <w:rsid w:val="005677CA"/>
    <w:rsid w:val="00567BA7"/>
    <w:rsid w:val="00567BF8"/>
    <w:rsid w:val="00567DDD"/>
    <w:rsid w:val="005708D8"/>
    <w:rsid w:val="00570C51"/>
    <w:rsid w:val="005711B7"/>
    <w:rsid w:val="00571302"/>
    <w:rsid w:val="00571A73"/>
    <w:rsid w:val="00572605"/>
    <w:rsid w:val="005732DE"/>
    <w:rsid w:val="00573B14"/>
    <w:rsid w:val="005751B5"/>
    <w:rsid w:val="005757E7"/>
    <w:rsid w:val="005773EA"/>
    <w:rsid w:val="005800FE"/>
    <w:rsid w:val="005801F3"/>
    <w:rsid w:val="0058107D"/>
    <w:rsid w:val="00582280"/>
    <w:rsid w:val="00582746"/>
    <w:rsid w:val="00582CBA"/>
    <w:rsid w:val="00582D5A"/>
    <w:rsid w:val="005831CE"/>
    <w:rsid w:val="00583313"/>
    <w:rsid w:val="00584F33"/>
    <w:rsid w:val="005852F7"/>
    <w:rsid w:val="0058544F"/>
    <w:rsid w:val="00585669"/>
    <w:rsid w:val="005862CF"/>
    <w:rsid w:val="005864FE"/>
    <w:rsid w:val="005866B1"/>
    <w:rsid w:val="005867D1"/>
    <w:rsid w:val="00586DE1"/>
    <w:rsid w:val="00587176"/>
    <w:rsid w:val="00587495"/>
    <w:rsid w:val="0058750F"/>
    <w:rsid w:val="005901CF"/>
    <w:rsid w:val="0059084F"/>
    <w:rsid w:val="00590D98"/>
    <w:rsid w:val="00590F43"/>
    <w:rsid w:val="00591FC2"/>
    <w:rsid w:val="00592771"/>
    <w:rsid w:val="0059396B"/>
    <w:rsid w:val="00594843"/>
    <w:rsid w:val="0059494E"/>
    <w:rsid w:val="005956CE"/>
    <w:rsid w:val="00595DC7"/>
    <w:rsid w:val="00595F01"/>
    <w:rsid w:val="005977D7"/>
    <w:rsid w:val="005A00ED"/>
    <w:rsid w:val="005A0809"/>
    <w:rsid w:val="005A0814"/>
    <w:rsid w:val="005A09DC"/>
    <w:rsid w:val="005A1275"/>
    <w:rsid w:val="005A19AF"/>
    <w:rsid w:val="005A1A2F"/>
    <w:rsid w:val="005A1A32"/>
    <w:rsid w:val="005A247D"/>
    <w:rsid w:val="005A25DC"/>
    <w:rsid w:val="005A2BEC"/>
    <w:rsid w:val="005A2EDF"/>
    <w:rsid w:val="005A309D"/>
    <w:rsid w:val="005A3B22"/>
    <w:rsid w:val="005A3C88"/>
    <w:rsid w:val="005A4334"/>
    <w:rsid w:val="005A4492"/>
    <w:rsid w:val="005A46CF"/>
    <w:rsid w:val="005A4CD7"/>
    <w:rsid w:val="005A5667"/>
    <w:rsid w:val="005A666A"/>
    <w:rsid w:val="005A6D40"/>
    <w:rsid w:val="005A79CC"/>
    <w:rsid w:val="005B02E3"/>
    <w:rsid w:val="005B0494"/>
    <w:rsid w:val="005B04CC"/>
    <w:rsid w:val="005B055E"/>
    <w:rsid w:val="005B0FF8"/>
    <w:rsid w:val="005B22C7"/>
    <w:rsid w:val="005B27FF"/>
    <w:rsid w:val="005B2A2E"/>
    <w:rsid w:val="005B2FEA"/>
    <w:rsid w:val="005B40CD"/>
    <w:rsid w:val="005B4C51"/>
    <w:rsid w:val="005B518E"/>
    <w:rsid w:val="005B613E"/>
    <w:rsid w:val="005B69F9"/>
    <w:rsid w:val="005B7011"/>
    <w:rsid w:val="005B703F"/>
    <w:rsid w:val="005B71B7"/>
    <w:rsid w:val="005B71E8"/>
    <w:rsid w:val="005B767D"/>
    <w:rsid w:val="005B7D75"/>
    <w:rsid w:val="005C04A5"/>
    <w:rsid w:val="005C0595"/>
    <w:rsid w:val="005C09CC"/>
    <w:rsid w:val="005C0C34"/>
    <w:rsid w:val="005C1094"/>
    <w:rsid w:val="005C1610"/>
    <w:rsid w:val="005C1703"/>
    <w:rsid w:val="005C27F1"/>
    <w:rsid w:val="005C2B39"/>
    <w:rsid w:val="005C2F74"/>
    <w:rsid w:val="005C3C40"/>
    <w:rsid w:val="005C47D2"/>
    <w:rsid w:val="005C4A42"/>
    <w:rsid w:val="005C4F0F"/>
    <w:rsid w:val="005C55DD"/>
    <w:rsid w:val="005C5745"/>
    <w:rsid w:val="005C6044"/>
    <w:rsid w:val="005C66BA"/>
    <w:rsid w:val="005C6CC8"/>
    <w:rsid w:val="005C6D1C"/>
    <w:rsid w:val="005C7583"/>
    <w:rsid w:val="005C7B09"/>
    <w:rsid w:val="005D00C2"/>
    <w:rsid w:val="005D00D0"/>
    <w:rsid w:val="005D02FE"/>
    <w:rsid w:val="005D0DEB"/>
    <w:rsid w:val="005D146E"/>
    <w:rsid w:val="005D1F6E"/>
    <w:rsid w:val="005D2C29"/>
    <w:rsid w:val="005D2FDA"/>
    <w:rsid w:val="005D3029"/>
    <w:rsid w:val="005D397D"/>
    <w:rsid w:val="005D5588"/>
    <w:rsid w:val="005D57E2"/>
    <w:rsid w:val="005D5A4B"/>
    <w:rsid w:val="005D61C0"/>
    <w:rsid w:val="005D6433"/>
    <w:rsid w:val="005D6623"/>
    <w:rsid w:val="005D69AB"/>
    <w:rsid w:val="005D7157"/>
    <w:rsid w:val="005D75B4"/>
    <w:rsid w:val="005D7F4F"/>
    <w:rsid w:val="005E16D6"/>
    <w:rsid w:val="005E1AFB"/>
    <w:rsid w:val="005E1E48"/>
    <w:rsid w:val="005E22B8"/>
    <w:rsid w:val="005E2849"/>
    <w:rsid w:val="005E2B29"/>
    <w:rsid w:val="005E307E"/>
    <w:rsid w:val="005E45C6"/>
    <w:rsid w:val="005E471D"/>
    <w:rsid w:val="005E497F"/>
    <w:rsid w:val="005E4FD4"/>
    <w:rsid w:val="005E509A"/>
    <w:rsid w:val="005E56F2"/>
    <w:rsid w:val="005E5E8D"/>
    <w:rsid w:val="005E68D4"/>
    <w:rsid w:val="005E7029"/>
    <w:rsid w:val="005E7902"/>
    <w:rsid w:val="005E7AAB"/>
    <w:rsid w:val="005E7D5F"/>
    <w:rsid w:val="005F0673"/>
    <w:rsid w:val="005F09EC"/>
    <w:rsid w:val="005F13D9"/>
    <w:rsid w:val="005F1900"/>
    <w:rsid w:val="005F1B34"/>
    <w:rsid w:val="005F1E54"/>
    <w:rsid w:val="005F3246"/>
    <w:rsid w:val="005F3417"/>
    <w:rsid w:val="005F4422"/>
    <w:rsid w:val="005F4D9F"/>
    <w:rsid w:val="005F5997"/>
    <w:rsid w:val="005F5F57"/>
    <w:rsid w:val="005F61A7"/>
    <w:rsid w:val="005F65A4"/>
    <w:rsid w:val="005F68C7"/>
    <w:rsid w:val="005F6961"/>
    <w:rsid w:val="005F701E"/>
    <w:rsid w:val="00600138"/>
    <w:rsid w:val="006015A4"/>
    <w:rsid w:val="006019C5"/>
    <w:rsid w:val="00601B03"/>
    <w:rsid w:val="0060209B"/>
    <w:rsid w:val="00602F5A"/>
    <w:rsid w:val="006032C1"/>
    <w:rsid w:val="00604E5F"/>
    <w:rsid w:val="00605498"/>
    <w:rsid w:val="006054DF"/>
    <w:rsid w:val="00606804"/>
    <w:rsid w:val="00606AC9"/>
    <w:rsid w:val="00607A4C"/>
    <w:rsid w:val="00607F1E"/>
    <w:rsid w:val="00610726"/>
    <w:rsid w:val="00610787"/>
    <w:rsid w:val="00610B33"/>
    <w:rsid w:val="0061102F"/>
    <w:rsid w:val="00611C27"/>
    <w:rsid w:val="00611D37"/>
    <w:rsid w:val="006128C9"/>
    <w:rsid w:val="00612BCE"/>
    <w:rsid w:val="00612D6B"/>
    <w:rsid w:val="00612F3F"/>
    <w:rsid w:val="0061305C"/>
    <w:rsid w:val="00613672"/>
    <w:rsid w:val="006139D4"/>
    <w:rsid w:val="00613B71"/>
    <w:rsid w:val="006148B7"/>
    <w:rsid w:val="00616162"/>
    <w:rsid w:val="006166FB"/>
    <w:rsid w:val="00616BBA"/>
    <w:rsid w:val="00616F3C"/>
    <w:rsid w:val="00617729"/>
    <w:rsid w:val="00620DE5"/>
    <w:rsid w:val="006217FE"/>
    <w:rsid w:val="00621874"/>
    <w:rsid w:val="006219A3"/>
    <w:rsid w:val="00622096"/>
    <w:rsid w:val="006221F8"/>
    <w:rsid w:val="00622229"/>
    <w:rsid w:val="00622AE0"/>
    <w:rsid w:val="00622D67"/>
    <w:rsid w:val="00622E68"/>
    <w:rsid w:val="00623D88"/>
    <w:rsid w:val="00623ECD"/>
    <w:rsid w:val="006243FB"/>
    <w:rsid w:val="00624407"/>
    <w:rsid w:val="0062465D"/>
    <w:rsid w:val="006249F5"/>
    <w:rsid w:val="0062595D"/>
    <w:rsid w:val="00625B8D"/>
    <w:rsid w:val="00625C0A"/>
    <w:rsid w:val="00626C0D"/>
    <w:rsid w:val="00626F13"/>
    <w:rsid w:val="00630790"/>
    <w:rsid w:val="00631DA4"/>
    <w:rsid w:val="00631EA5"/>
    <w:rsid w:val="00632426"/>
    <w:rsid w:val="006324C3"/>
    <w:rsid w:val="0063290E"/>
    <w:rsid w:val="00632A4E"/>
    <w:rsid w:val="00633A70"/>
    <w:rsid w:val="00633C93"/>
    <w:rsid w:val="0063462D"/>
    <w:rsid w:val="006348AA"/>
    <w:rsid w:val="006350C3"/>
    <w:rsid w:val="00636002"/>
    <w:rsid w:val="00636830"/>
    <w:rsid w:val="006368CF"/>
    <w:rsid w:val="00636C52"/>
    <w:rsid w:val="00636D2E"/>
    <w:rsid w:val="0064013E"/>
    <w:rsid w:val="00640F22"/>
    <w:rsid w:val="0064160D"/>
    <w:rsid w:val="00641E1E"/>
    <w:rsid w:val="00643203"/>
    <w:rsid w:val="006438C8"/>
    <w:rsid w:val="0064699A"/>
    <w:rsid w:val="00646CDE"/>
    <w:rsid w:val="00646CEC"/>
    <w:rsid w:val="00646EDC"/>
    <w:rsid w:val="00647B81"/>
    <w:rsid w:val="00650A4E"/>
    <w:rsid w:val="00650FF4"/>
    <w:rsid w:val="0065149F"/>
    <w:rsid w:val="00651537"/>
    <w:rsid w:val="006517A3"/>
    <w:rsid w:val="0065191A"/>
    <w:rsid w:val="00651FFE"/>
    <w:rsid w:val="006528E6"/>
    <w:rsid w:val="00653182"/>
    <w:rsid w:val="00653188"/>
    <w:rsid w:val="00653D59"/>
    <w:rsid w:val="00653FF2"/>
    <w:rsid w:val="006543F9"/>
    <w:rsid w:val="00654ADE"/>
    <w:rsid w:val="0065576E"/>
    <w:rsid w:val="006564B1"/>
    <w:rsid w:val="006568F4"/>
    <w:rsid w:val="00656EE5"/>
    <w:rsid w:val="00657282"/>
    <w:rsid w:val="00657556"/>
    <w:rsid w:val="00660203"/>
    <w:rsid w:val="0066031B"/>
    <w:rsid w:val="006609A5"/>
    <w:rsid w:val="006610CB"/>
    <w:rsid w:val="006611D3"/>
    <w:rsid w:val="00661336"/>
    <w:rsid w:val="00661A44"/>
    <w:rsid w:val="006620F9"/>
    <w:rsid w:val="006621F2"/>
    <w:rsid w:val="00662275"/>
    <w:rsid w:val="00662B7A"/>
    <w:rsid w:val="00662C91"/>
    <w:rsid w:val="00662F65"/>
    <w:rsid w:val="006637B0"/>
    <w:rsid w:val="00663D38"/>
    <w:rsid w:val="00664449"/>
    <w:rsid w:val="00664556"/>
    <w:rsid w:val="00664805"/>
    <w:rsid w:val="00664C34"/>
    <w:rsid w:val="00665277"/>
    <w:rsid w:val="00665325"/>
    <w:rsid w:val="006656E1"/>
    <w:rsid w:val="00665DFF"/>
    <w:rsid w:val="00665E83"/>
    <w:rsid w:val="006669E5"/>
    <w:rsid w:val="00666B25"/>
    <w:rsid w:val="00666B8A"/>
    <w:rsid w:val="00666D7B"/>
    <w:rsid w:val="00666EA0"/>
    <w:rsid w:val="00667704"/>
    <w:rsid w:val="00667B43"/>
    <w:rsid w:val="00667C55"/>
    <w:rsid w:val="006700AC"/>
    <w:rsid w:val="00670463"/>
    <w:rsid w:val="00670780"/>
    <w:rsid w:val="00671AB1"/>
    <w:rsid w:val="0067208F"/>
    <w:rsid w:val="006726E6"/>
    <w:rsid w:val="00672835"/>
    <w:rsid w:val="00672A4A"/>
    <w:rsid w:val="00673391"/>
    <w:rsid w:val="0067440B"/>
    <w:rsid w:val="00674769"/>
    <w:rsid w:val="006747D7"/>
    <w:rsid w:val="00675045"/>
    <w:rsid w:val="0067589B"/>
    <w:rsid w:val="00675DFC"/>
    <w:rsid w:val="00676E88"/>
    <w:rsid w:val="00677AA0"/>
    <w:rsid w:val="00677C7F"/>
    <w:rsid w:val="006801F8"/>
    <w:rsid w:val="006814AC"/>
    <w:rsid w:val="00681D48"/>
    <w:rsid w:val="00681FD8"/>
    <w:rsid w:val="006824B0"/>
    <w:rsid w:val="00682DDB"/>
    <w:rsid w:val="0068327D"/>
    <w:rsid w:val="006836CB"/>
    <w:rsid w:val="00683D9A"/>
    <w:rsid w:val="00683FB1"/>
    <w:rsid w:val="0068441C"/>
    <w:rsid w:val="00684752"/>
    <w:rsid w:val="006853F5"/>
    <w:rsid w:val="00685B04"/>
    <w:rsid w:val="0068605E"/>
    <w:rsid w:val="00687205"/>
    <w:rsid w:val="006874B1"/>
    <w:rsid w:val="00687A0A"/>
    <w:rsid w:val="00687B60"/>
    <w:rsid w:val="00690DD3"/>
    <w:rsid w:val="0069104C"/>
    <w:rsid w:val="00691149"/>
    <w:rsid w:val="006911E1"/>
    <w:rsid w:val="006919A3"/>
    <w:rsid w:val="00691A18"/>
    <w:rsid w:val="00691B7E"/>
    <w:rsid w:val="00691F39"/>
    <w:rsid w:val="006931E5"/>
    <w:rsid w:val="0069479A"/>
    <w:rsid w:val="00694C74"/>
    <w:rsid w:val="0069517A"/>
    <w:rsid w:val="006953C7"/>
    <w:rsid w:val="00695CE7"/>
    <w:rsid w:val="006960F6"/>
    <w:rsid w:val="006962EF"/>
    <w:rsid w:val="0069678F"/>
    <w:rsid w:val="00696E88"/>
    <w:rsid w:val="006A07BD"/>
    <w:rsid w:val="006A09FF"/>
    <w:rsid w:val="006A0F3C"/>
    <w:rsid w:val="006A1207"/>
    <w:rsid w:val="006A14DB"/>
    <w:rsid w:val="006A1744"/>
    <w:rsid w:val="006A1FBA"/>
    <w:rsid w:val="006A2314"/>
    <w:rsid w:val="006A2F1E"/>
    <w:rsid w:val="006A357D"/>
    <w:rsid w:val="006A3C95"/>
    <w:rsid w:val="006A3E8F"/>
    <w:rsid w:val="006A50B6"/>
    <w:rsid w:val="006A517F"/>
    <w:rsid w:val="006A5932"/>
    <w:rsid w:val="006A5C9D"/>
    <w:rsid w:val="006A6164"/>
    <w:rsid w:val="006A62BD"/>
    <w:rsid w:val="006A64CB"/>
    <w:rsid w:val="006A67CC"/>
    <w:rsid w:val="006A6AF7"/>
    <w:rsid w:val="006A6C06"/>
    <w:rsid w:val="006A703E"/>
    <w:rsid w:val="006A733A"/>
    <w:rsid w:val="006A79BF"/>
    <w:rsid w:val="006B0AC0"/>
    <w:rsid w:val="006B0E54"/>
    <w:rsid w:val="006B1DAA"/>
    <w:rsid w:val="006B20AC"/>
    <w:rsid w:val="006B24A6"/>
    <w:rsid w:val="006B3256"/>
    <w:rsid w:val="006B3CAC"/>
    <w:rsid w:val="006B456F"/>
    <w:rsid w:val="006B48D6"/>
    <w:rsid w:val="006B4935"/>
    <w:rsid w:val="006B5051"/>
    <w:rsid w:val="006B5268"/>
    <w:rsid w:val="006B5D74"/>
    <w:rsid w:val="006B73C9"/>
    <w:rsid w:val="006B766A"/>
    <w:rsid w:val="006B7A51"/>
    <w:rsid w:val="006C0157"/>
    <w:rsid w:val="006C094F"/>
    <w:rsid w:val="006C0DE1"/>
    <w:rsid w:val="006C104C"/>
    <w:rsid w:val="006C162C"/>
    <w:rsid w:val="006C1C10"/>
    <w:rsid w:val="006C1C15"/>
    <w:rsid w:val="006C1F53"/>
    <w:rsid w:val="006C264B"/>
    <w:rsid w:val="006C2A8E"/>
    <w:rsid w:val="006C2D4D"/>
    <w:rsid w:val="006C30FB"/>
    <w:rsid w:val="006C3A88"/>
    <w:rsid w:val="006C3ACC"/>
    <w:rsid w:val="006C3D10"/>
    <w:rsid w:val="006C3F40"/>
    <w:rsid w:val="006C4C6D"/>
    <w:rsid w:val="006C4D9F"/>
    <w:rsid w:val="006C4E14"/>
    <w:rsid w:val="006C533B"/>
    <w:rsid w:val="006C5CCA"/>
    <w:rsid w:val="006C6E76"/>
    <w:rsid w:val="006C7FAA"/>
    <w:rsid w:val="006D0726"/>
    <w:rsid w:val="006D0841"/>
    <w:rsid w:val="006D0BCC"/>
    <w:rsid w:val="006D0F97"/>
    <w:rsid w:val="006D16F4"/>
    <w:rsid w:val="006D1AC7"/>
    <w:rsid w:val="006D1B16"/>
    <w:rsid w:val="006D2126"/>
    <w:rsid w:val="006D259A"/>
    <w:rsid w:val="006D2606"/>
    <w:rsid w:val="006D2D5A"/>
    <w:rsid w:val="006D351E"/>
    <w:rsid w:val="006D391F"/>
    <w:rsid w:val="006D3FBB"/>
    <w:rsid w:val="006D4D23"/>
    <w:rsid w:val="006D5695"/>
    <w:rsid w:val="006D5B7D"/>
    <w:rsid w:val="006D62A3"/>
    <w:rsid w:val="006D685D"/>
    <w:rsid w:val="006E028F"/>
    <w:rsid w:val="006E054F"/>
    <w:rsid w:val="006E0CA1"/>
    <w:rsid w:val="006E0CF9"/>
    <w:rsid w:val="006E10C3"/>
    <w:rsid w:val="006E1413"/>
    <w:rsid w:val="006E14EC"/>
    <w:rsid w:val="006E1F3B"/>
    <w:rsid w:val="006E4887"/>
    <w:rsid w:val="006E49E5"/>
    <w:rsid w:val="006E6138"/>
    <w:rsid w:val="006E62FC"/>
    <w:rsid w:val="006E65F7"/>
    <w:rsid w:val="006E7483"/>
    <w:rsid w:val="006E766D"/>
    <w:rsid w:val="006E76DB"/>
    <w:rsid w:val="006E7737"/>
    <w:rsid w:val="006E7933"/>
    <w:rsid w:val="006F0268"/>
    <w:rsid w:val="006F06D4"/>
    <w:rsid w:val="006F0B41"/>
    <w:rsid w:val="006F15E2"/>
    <w:rsid w:val="006F19CD"/>
    <w:rsid w:val="006F1DCC"/>
    <w:rsid w:val="006F2703"/>
    <w:rsid w:val="006F27B0"/>
    <w:rsid w:val="006F2C90"/>
    <w:rsid w:val="006F2D97"/>
    <w:rsid w:val="006F2F55"/>
    <w:rsid w:val="006F337A"/>
    <w:rsid w:val="006F380B"/>
    <w:rsid w:val="006F3D88"/>
    <w:rsid w:val="006F3FBF"/>
    <w:rsid w:val="006F3FD2"/>
    <w:rsid w:val="006F403F"/>
    <w:rsid w:val="006F4B5B"/>
    <w:rsid w:val="006F4BDB"/>
    <w:rsid w:val="006F5E41"/>
    <w:rsid w:val="006F77DC"/>
    <w:rsid w:val="006F7A41"/>
    <w:rsid w:val="006F7F66"/>
    <w:rsid w:val="00700A88"/>
    <w:rsid w:val="00700EBA"/>
    <w:rsid w:val="00701345"/>
    <w:rsid w:val="007021DF"/>
    <w:rsid w:val="0070220D"/>
    <w:rsid w:val="00702321"/>
    <w:rsid w:val="00702D48"/>
    <w:rsid w:val="0070373E"/>
    <w:rsid w:val="007045D9"/>
    <w:rsid w:val="00704A6D"/>
    <w:rsid w:val="00704CCB"/>
    <w:rsid w:val="00704EA8"/>
    <w:rsid w:val="0070650C"/>
    <w:rsid w:val="00706C92"/>
    <w:rsid w:val="007079FA"/>
    <w:rsid w:val="00710748"/>
    <w:rsid w:val="00710ABB"/>
    <w:rsid w:val="00710AF8"/>
    <w:rsid w:val="00710B28"/>
    <w:rsid w:val="00710E86"/>
    <w:rsid w:val="00711047"/>
    <w:rsid w:val="00711B7D"/>
    <w:rsid w:val="00711EF9"/>
    <w:rsid w:val="007124FB"/>
    <w:rsid w:val="007128A7"/>
    <w:rsid w:val="00712945"/>
    <w:rsid w:val="00713062"/>
    <w:rsid w:val="007139BC"/>
    <w:rsid w:val="00713C4F"/>
    <w:rsid w:val="00714186"/>
    <w:rsid w:val="00714AB6"/>
    <w:rsid w:val="00714CE0"/>
    <w:rsid w:val="00715DCD"/>
    <w:rsid w:val="007162A6"/>
    <w:rsid w:val="0071636D"/>
    <w:rsid w:val="007167D1"/>
    <w:rsid w:val="0071783A"/>
    <w:rsid w:val="00720B84"/>
    <w:rsid w:val="00721246"/>
    <w:rsid w:val="0072191C"/>
    <w:rsid w:val="00721979"/>
    <w:rsid w:val="00721B90"/>
    <w:rsid w:val="00721E89"/>
    <w:rsid w:val="00721F9F"/>
    <w:rsid w:val="00722147"/>
    <w:rsid w:val="0072266E"/>
    <w:rsid w:val="00722F6A"/>
    <w:rsid w:val="0072421E"/>
    <w:rsid w:val="00724A2A"/>
    <w:rsid w:val="00724B0B"/>
    <w:rsid w:val="00724E05"/>
    <w:rsid w:val="00724E54"/>
    <w:rsid w:val="00725ACA"/>
    <w:rsid w:val="0072602E"/>
    <w:rsid w:val="007262FC"/>
    <w:rsid w:val="00726446"/>
    <w:rsid w:val="00726475"/>
    <w:rsid w:val="00726BE9"/>
    <w:rsid w:val="00726C92"/>
    <w:rsid w:val="0072761A"/>
    <w:rsid w:val="00727B2E"/>
    <w:rsid w:val="00730335"/>
    <w:rsid w:val="007308B2"/>
    <w:rsid w:val="00730B7C"/>
    <w:rsid w:val="00730F29"/>
    <w:rsid w:val="0073168F"/>
    <w:rsid w:val="007316BF"/>
    <w:rsid w:val="00732767"/>
    <w:rsid w:val="00732841"/>
    <w:rsid w:val="00732A19"/>
    <w:rsid w:val="00733165"/>
    <w:rsid w:val="007336F3"/>
    <w:rsid w:val="00733970"/>
    <w:rsid w:val="00734E2C"/>
    <w:rsid w:val="0073521D"/>
    <w:rsid w:val="0073558B"/>
    <w:rsid w:val="00736BAD"/>
    <w:rsid w:val="00737647"/>
    <w:rsid w:val="007377E0"/>
    <w:rsid w:val="00737E71"/>
    <w:rsid w:val="00740A78"/>
    <w:rsid w:val="00740BC1"/>
    <w:rsid w:val="00740E2C"/>
    <w:rsid w:val="00741096"/>
    <w:rsid w:val="007423C4"/>
    <w:rsid w:val="00742427"/>
    <w:rsid w:val="00742B9E"/>
    <w:rsid w:val="00742DF8"/>
    <w:rsid w:val="00742E9B"/>
    <w:rsid w:val="00743300"/>
    <w:rsid w:val="007436C8"/>
    <w:rsid w:val="00743A19"/>
    <w:rsid w:val="00743AF0"/>
    <w:rsid w:val="00744B9F"/>
    <w:rsid w:val="00744C43"/>
    <w:rsid w:val="0074579B"/>
    <w:rsid w:val="00745EFF"/>
    <w:rsid w:val="007462B0"/>
    <w:rsid w:val="007466BA"/>
    <w:rsid w:val="00747D7C"/>
    <w:rsid w:val="0075133A"/>
    <w:rsid w:val="00751D73"/>
    <w:rsid w:val="0075222D"/>
    <w:rsid w:val="0075239F"/>
    <w:rsid w:val="007527AD"/>
    <w:rsid w:val="0075291A"/>
    <w:rsid w:val="0075327F"/>
    <w:rsid w:val="00754D81"/>
    <w:rsid w:val="00756272"/>
    <w:rsid w:val="007565B0"/>
    <w:rsid w:val="0075695A"/>
    <w:rsid w:val="00760193"/>
    <w:rsid w:val="0076037B"/>
    <w:rsid w:val="00761170"/>
    <w:rsid w:val="00761D86"/>
    <w:rsid w:val="00761DDA"/>
    <w:rsid w:val="00762088"/>
    <w:rsid w:val="00762107"/>
    <w:rsid w:val="007621AC"/>
    <w:rsid w:val="00762AA0"/>
    <w:rsid w:val="0076313B"/>
    <w:rsid w:val="00763412"/>
    <w:rsid w:val="007635F4"/>
    <w:rsid w:val="007637BE"/>
    <w:rsid w:val="00763A2A"/>
    <w:rsid w:val="00763AFB"/>
    <w:rsid w:val="007643A4"/>
    <w:rsid w:val="0076465D"/>
    <w:rsid w:val="0076560C"/>
    <w:rsid w:val="0076575D"/>
    <w:rsid w:val="00766192"/>
    <w:rsid w:val="00767A1E"/>
    <w:rsid w:val="00767DFE"/>
    <w:rsid w:val="00771F9E"/>
    <w:rsid w:val="00772FB7"/>
    <w:rsid w:val="0077341B"/>
    <w:rsid w:val="007740B9"/>
    <w:rsid w:val="007755B7"/>
    <w:rsid w:val="007756F0"/>
    <w:rsid w:val="007760D6"/>
    <w:rsid w:val="00776E00"/>
    <w:rsid w:val="007807E4"/>
    <w:rsid w:val="007807E5"/>
    <w:rsid w:val="00780C07"/>
    <w:rsid w:val="00781142"/>
    <w:rsid w:val="00781359"/>
    <w:rsid w:val="00781A62"/>
    <w:rsid w:val="00781D7E"/>
    <w:rsid w:val="00781DED"/>
    <w:rsid w:val="00782133"/>
    <w:rsid w:val="00782F3F"/>
    <w:rsid w:val="00782F7A"/>
    <w:rsid w:val="007833DE"/>
    <w:rsid w:val="00783983"/>
    <w:rsid w:val="00783B35"/>
    <w:rsid w:val="00783CBB"/>
    <w:rsid w:val="00783F82"/>
    <w:rsid w:val="00784254"/>
    <w:rsid w:val="007848F1"/>
    <w:rsid w:val="00784905"/>
    <w:rsid w:val="00784BCF"/>
    <w:rsid w:val="0078573A"/>
    <w:rsid w:val="0078584E"/>
    <w:rsid w:val="0078594E"/>
    <w:rsid w:val="00785D0A"/>
    <w:rsid w:val="007863A9"/>
    <w:rsid w:val="00786D26"/>
    <w:rsid w:val="00787701"/>
    <w:rsid w:val="00787EA7"/>
    <w:rsid w:val="00790130"/>
    <w:rsid w:val="007910B3"/>
    <w:rsid w:val="00791EA1"/>
    <w:rsid w:val="00792864"/>
    <w:rsid w:val="00792CFD"/>
    <w:rsid w:val="00792F4D"/>
    <w:rsid w:val="0079305E"/>
    <w:rsid w:val="007935E7"/>
    <w:rsid w:val="00793697"/>
    <w:rsid w:val="00793B59"/>
    <w:rsid w:val="00793CD0"/>
    <w:rsid w:val="00793FC2"/>
    <w:rsid w:val="0079473A"/>
    <w:rsid w:val="007949CF"/>
    <w:rsid w:val="007955DF"/>
    <w:rsid w:val="00795B37"/>
    <w:rsid w:val="007966BB"/>
    <w:rsid w:val="00797150"/>
    <w:rsid w:val="007972E4"/>
    <w:rsid w:val="00797B08"/>
    <w:rsid w:val="00797C78"/>
    <w:rsid w:val="007A018A"/>
    <w:rsid w:val="007A0805"/>
    <w:rsid w:val="007A103F"/>
    <w:rsid w:val="007A29A0"/>
    <w:rsid w:val="007A34CE"/>
    <w:rsid w:val="007A3659"/>
    <w:rsid w:val="007A3B9E"/>
    <w:rsid w:val="007A42F7"/>
    <w:rsid w:val="007A4A1B"/>
    <w:rsid w:val="007A4D68"/>
    <w:rsid w:val="007A4D77"/>
    <w:rsid w:val="007A5D97"/>
    <w:rsid w:val="007A5E54"/>
    <w:rsid w:val="007A69B2"/>
    <w:rsid w:val="007A6AE5"/>
    <w:rsid w:val="007A6AFB"/>
    <w:rsid w:val="007A6BEF"/>
    <w:rsid w:val="007A7414"/>
    <w:rsid w:val="007A7C49"/>
    <w:rsid w:val="007A7FB7"/>
    <w:rsid w:val="007B0066"/>
    <w:rsid w:val="007B0DD5"/>
    <w:rsid w:val="007B1016"/>
    <w:rsid w:val="007B1263"/>
    <w:rsid w:val="007B1294"/>
    <w:rsid w:val="007B1766"/>
    <w:rsid w:val="007B17B0"/>
    <w:rsid w:val="007B218B"/>
    <w:rsid w:val="007B233A"/>
    <w:rsid w:val="007B2CE0"/>
    <w:rsid w:val="007B2F13"/>
    <w:rsid w:val="007B3929"/>
    <w:rsid w:val="007B4151"/>
    <w:rsid w:val="007B4D14"/>
    <w:rsid w:val="007B4DC9"/>
    <w:rsid w:val="007B50F7"/>
    <w:rsid w:val="007B5412"/>
    <w:rsid w:val="007B59D7"/>
    <w:rsid w:val="007B683B"/>
    <w:rsid w:val="007B7AD1"/>
    <w:rsid w:val="007B7B35"/>
    <w:rsid w:val="007B7CE0"/>
    <w:rsid w:val="007C0111"/>
    <w:rsid w:val="007C09E8"/>
    <w:rsid w:val="007C0CEE"/>
    <w:rsid w:val="007C1A53"/>
    <w:rsid w:val="007C1F0E"/>
    <w:rsid w:val="007C280E"/>
    <w:rsid w:val="007C29AF"/>
    <w:rsid w:val="007C29DB"/>
    <w:rsid w:val="007C2F08"/>
    <w:rsid w:val="007C4586"/>
    <w:rsid w:val="007C5901"/>
    <w:rsid w:val="007C59A4"/>
    <w:rsid w:val="007C59AC"/>
    <w:rsid w:val="007C5F18"/>
    <w:rsid w:val="007C626F"/>
    <w:rsid w:val="007C6902"/>
    <w:rsid w:val="007C70E4"/>
    <w:rsid w:val="007C76A5"/>
    <w:rsid w:val="007C77DC"/>
    <w:rsid w:val="007C7E4A"/>
    <w:rsid w:val="007D02DA"/>
    <w:rsid w:val="007D0747"/>
    <w:rsid w:val="007D0993"/>
    <w:rsid w:val="007D1039"/>
    <w:rsid w:val="007D1694"/>
    <w:rsid w:val="007D1DC0"/>
    <w:rsid w:val="007D2433"/>
    <w:rsid w:val="007D265C"/>
    <w:rsid w:val="007D34AE"/>
    <w:rsid w:val="007D3C61"/>
    <w:rsid w:val="007D44E9"/>
    <w:rsid w:val="007D4606"/>
    <w:rsid w:val="007D47C3"/>
    <w:rsid w:val="007D4815"/>
    <w:rsid w:val="007D4A07"/>
    <w:rsid w:val="007D4F6B"/>
    <w:rsid w:val="007D5581"/>
    <w:rsid w:val="007D5BB8"/>
    <w:rsid w:val="007D5E1C"/>
    <w:rsid w:val="007D6470"/>
    <w:rsid w:val="007D7416"/>
    <w:rsid w:val="007D74A1"/>
    <w:rsid w:val="007E013E"/>
    <w:rsid w:val="007E0EA3"/>
    <w:rsid w:val="007E112B"/>
    <w:rsid w:val="007E1857"/>
    <w:rsid w:val="007E1C64"/>
    <w:rsid w:val="007E22C3"/>
    <w:rsid w:val="007E2693"/>
    <w:rsid w:val="007E3019"/>
    <w:rsid w:val="007E347C"/>
    <w:rsid w:val="007E372E"/>
    <w:rsid w:val="007E373C"/>
    <w:rsid w:val="007E3ACD"/>
    <w:rsid w:val="007E418C"/>
    <w:rsid w:val="007E49A2"/>
    <w:rsid w:val="007E4FF3"/>
    <w:rsid w:val="007E514B"/>
    <w:rsid w:val="007E535E"/>
    <w:rsid w:val="007E59A9"/>
    <w:rsid w:val="007E5EE6"/>
    <w:rsid w:val="007E6CBB"/>
    <w:rsid w:val="007E6DE6"/>
    <w:rsid w:val="007E6F20"/>
    <w:rsid w:val="007E72E3"/>
    <w:rsid w:val="007E749D"/>
    <w:rsid w:val="007E7DAB"/>
    <w:rsid w:val="007F07E3"/>
    <w:rsid w:val="007F1EF7"/>
    <w:rsid w:val="007F23B2"/>
    <w:rsid w:val="007F2B1D"/>
    <w:rsid w:val="007F2DFD"/>
    <w:rsid w:val="007F307C"/>
    <w:rsid w:val="007F388B"/>
    <w:rsid w:val="007F3D7F"/>
    <w:rsid w:val="007F4893"/>
    <w:rsid w:val="007F48B8"/>
    <w:rsid w:val="007F49FB"/>
    <w:rsid w:val="007F4C14"/>
    <w:rsid w:val="007F5CF0"/>
    <w:rsid w:val="007F60EF"/>
    <w:rsid w:val="007F6D49"/>
    <w:rsid w:val="007F6EA9"/>
    <w:rsid w:val="007F71BA"/>
    <w:rsid w:val="007F77D1"/>
    <w:rsid w:val="007F7B7B"/>
    <w:rsid w:val="007F7FCA"/>
    <w:rsid w:val="00800A7B"/>
    <w:rsid w:val="0080116F"/>
    <w:rsid w:val="00801CD7"/>
    <w:rsid w:val="00801E25"/>
    <w:rsid w:val="00802AC9"/>
    <w:rsid w:val="00802EC7"/>
    <w:rsid w:val="00803296"/>
    <w:rsid w:val="008037A8"/>
    <w:rsid w:val="008048C8"/>
    <w:rsid w:val="00804C15"/>
    <w:rsid w:val="0080511F"/>
    <w:rsid w:val="0080541E"/>
    <w:rsid w:val="00805508"/>
    <w:rsid w:val="00805F5A"/>
    <w:rsid w:val="00806D73"/>
    <w:rsid w:val="00806E80"/>
    <w:rsid w:val="00807171"/>
    <w:rsid w:val="0080732D"/>
    <w:rsid w:val="00807DAF"/>
    <w:rsid w:val="00807E9E"/>
    <w:rsid w:val="0081048B"/>
    <w:rsid w:val="0081057D"/>
    <w:rsid w:val="00810A20"/>
    <w:rsid w:val="008116AD"/>
    <w:rsid w:val="00811A94"/>
    <w:rsid w:val="008120C0"/>
    <w:rsid w:val="008122DF"/>
    <w:rsid w:val="00812568"/>
    <w:rsid w:val="008126A5"/>
    <w:rsid w:val="00812B97"/>
    <w:rsid w:val="008130A0"/>
    <w:rsid w:val="008136B3"/>
    <w:rsid w:val="008137B8"/>
    <w:rsid w:val="0081384D"/>
    <w:rsid w:val="00814130"/>
    <w:rsid w:val="00814E82"/>
    <w:rsid w:val="00815F41"/>
    <w:rsid w:val="008175D2"/>
    <w:rsid w:val="00821169"/>
    <w:rsid w:val="008211CA"/>
    <w:rsid w:val="00821A1C"/>
    <w:rsid w:val="00822507"/>
    <w:rsid w:val="00822DF1"/>
    <w:rsid w:val="00822F7C"/>
    <w:rsid w:val="00823F31"/>
    <w:rsid w:val="008242AD"/>
    <w:rsid w:val="008245AD"/>
    <w:rsid w:val="00824693"/>
    <w:rsid w:val="008249D4"/>
    <w:rsid w:val="00824CC7"/>
    <w:rsid w:val="0082573E"/>
    <w:rsid w:val="008258BB"/>
    <w:rsid w:val="008259B2"/>
    <w:rsid w:val="00826488"/>
    <w:rsid w:val="008266EA"/>
    <w:rsid w:val="00827605"/>
    <w:rsid w:val="00827B5E"/>
    <w:rsid w:val="00827DAC"/>
    <w:rsid w:val="008311B2"/>
    <w:rsid w:val="008318F0"/>
    <w:rsid w:val="0083214E"/>
    <w:rsid w:val="0083253F"/>
    <w:rsid w:val="0083342F"/>
    <w:rsid w:val="0083353E"/>
    <w:rsid w:val="008338A6"/>
    <w:rsid w:val="00833B11"/>
    <w:rsid w:val="008342DE"/>
    <w:rsid w:val="00834752"/>
    <w:rsid w:val="00834C37"/>
    <w:rsid w:val="008353DE"/>
    <w:rsid w:val="008362D1"/>
    <w:rsid w:val="00836ED8"/>
    <w:rsid w:val="00836F1E"/>
    <w:rsid w:val="0084014D"/>
    <w:rsid w:val="008414E3"/>
    <w:rsid w:val="0084157C"/>
    <w:rsid w:val="00841857"/>
    <w:rsid w:val="00841B3D"/>
    <w:rsid w:val="00842562"/>
    <w:rsid w:val="00842CC1"/>
    <w:rsid w:val="008432D1"/>
    <w:rsid w:val="00843442"/>
    <w:rsid w:val="00843A10"/>
    <w:rsid w:val="00844049"/>
    <w:rsid w:val="00844210"/>
    <w:rsid w:val="00844A00"/>
    <w:rsid w:val="00844BDE"/>
    <w:rsid w:val="00845327"/>
    <w:rsid w:val="00845817"/>
    <w:rsid w:val="0084585A"/>
    <w:rsid w:val="00845A77"/>
    <w:rsid w:val="00845B26"/>
    <w:rsid w:val="00846EF5"/>
    <w:rsid w:val="0084775D"/>
    <w:rsid w:val="00847D51"/>
    <w:rsid w:val="00847D84"/>
    <w:rsid w:val="008506F6"/>
    <w:rsid w:val="0085088E"/>
    <w:rsid w:val="00850932"/>
    <w:rsid w:val="00850E13"/>
    <w:rsid w:val="0085142D"/>
    <w:rsid w:val="00851CED"/>
    <w:rsid w:val="00851D6E"/>
    <w:rsid w:val="00851E25"/>
    <w:rsid w:val="008529C0"/>
    <w:rsid w:val="0085386E"/>
    <w:rsid w:val="00853AD1"/>
    <w:rsid w:val="0085474B"/>
    <w:rsid w:val="00855165"/>
    <w:rsid w:val="0085518A"/>
    <w:rsid w:val="00855639"/>
    <w:rsid w:val="00855B8E"/>
    <w:rsid w:val="00855BEB"/>
    <w:rsid w:val="008561FD"/>
    <w:rsid w:val="008572D9"/>
    <w:rsid w:val="008577F9"/>
    <w:rsid w:val="00857ED2"/>
    <w:rsid w:val="008602B8"/>
    <w:rsid w:val="008604DA"/>
    <w:rsid w:val="00861223"/>
    <w:rsid w:val="008618FF"/>
    <w:rsid w:val="00861CB0"/>
    <w:rsid w:val="0086233C"/>
    <w:rsid w:val="00862AAD"/>
    <w:rsid w:val="0086321A"/>
    <w:rsid w:val="00863716"/>
    <w:rsid w:val="00863D47"/>
    <w:rsid w:val="00863DD4"/>
    <w:rsid w:val="008641AE"/>
    <w:rsid w:val="00864884"/>
    <w:rsid w:val="00864F94"/>
    <w:rsid w:val="00865023"/>
    <w:rsid w:val="00865411"/>
    <w:rsid w:val="00866E66"/>
    <w:rsid w:val="008670FE"/>
    <w:rsid w:val="00867857"/>
    <w:rsid w:val="00867CCB"/>
    <w:rsid w:val="008709A6"/>
    <w:rsid w:val="00871979"/>
    <w:rsid w:val="0087213E"/>
    <w:rsid w:val="00872A4C"/>
    <w:rsid w:val="00872B3A"/>
    <w:rsid w:val="008733C6"/>
    <w:rsid w:val="00873625"/>
    <w:rsid w:val="0087499C"/>
    <w:rsid w:val="00874C8E"/>
    <w:rsid w:val="00875FD9"/>
    <w:rsid w:val="00876062"/>
    <w:rsid w:val="008761FD"/>
    <w:rsid w:val="008765C8"/>
    <w:rsid w:val="00876EF6"/>
    <w:rsid w:val="0087739A"/>
    <w:rsid w:val="008774DA"/>
    <w:rsid w:val="00877E00"/>
    <w:rsid w:val="00880018"/>
    <w:rsid w:val="008808BB"/>
    <w:rsid w:val="008822A1"/>
    <w:rsid w:val="008824AA"/>
    <w:rsid w:val="0088256A"/>
    <w:rsid w:val="00882C8A"/>
    <w:rsid w:val="00882F3D"/>
    <w:rsid w:val="00883BDE"/>
    <w:rsid w:val="00884623"/>
    <w:rsid w:val="00884AC0"/>
    <w:rsid w:val="00884CA6"/>
    <w:rsid w:val="00884EFC"/>
    <w:rsid w:val="00885406"/>
    <w:rsid w:val="0088580D"/>
    <w:rsid w:val="00886062"/>
    <w:rsid w:val="008860A8"/>
    <w:rsid w:val="008863C3"/>
    <w:rsid w:val="0088690C"/>
    <w:rsid w:val="00886AE0"/>
    <w:rsid w:val="00887D4E"/>
    <w:rsid w:val="00890092"/>
    <w:rsid w:val="00890103"/>
    <w:rsid w:val="0089015B"/>
    <w:rsid w:val="008901D3"/>
    <w:rsid w:val="008901EA"/>
    <w:rsid w:val="00890677"/>
    <w:rsid w:val="00890A61"/>
    <w:rsid w:val="0089125F"/>
    <w:rsid w:val="008912F3"/>
    <w:rsid w:val="00891E75"/>
    <w:rsid w:val="00892D8F"/>
    <w:rsid w:val="008942EE"/>
    <w:rsid w:val="008948EE"/>
    <w:rsid w:val="008953AD"/>
    <w:rsid w:val="00895447"/>
    <w:rsid w:val="00895943"/>
    <w:rsid w:val="00895B04"/>
    <w:rsid w:val="008961EC"/>
    <w:rsid w:val="008966C6"/>
    <w:rsid w:val="00896C40"/>
    <w:rsid w:val="008973F5"/>
    <w:rsid w:val="008974FC"/>
    <w:rsid w:val="00897EC3"/>
    <w:rsid w:val="008A05D8"/>
    <w:rsid w:val="008A0AEE"/>
    <w:rsid w:val="008A10CD"/>
    <w:rsid w:val="008A18FA"/>
    <w:rsid w:val="008A1BF9"/>
    <w:rsid w:val="008A1FE8"/>
    <w:rsid w:val="008A25A1"/>
    <w:rsid w:val="008A296D"/>
    <w:rsid w:val="008A309D"/>
    <w:rsid w:val="008A32AD"/>
    <w:rsid w:val="008A3BE2"/>
    <w:rsid w:val="008A4620"/>
    <w:rsid w:val="008A466A"/>
    <w:rsid w:val="008A4DBC"/>
    <w:rsid w:val="008A520A"/>
    <w:rsid w:val="008A547E"/>
    <w:rsid w:val="008A5515"/>
    <w:rsid w:val="008A5C17"/>
    <w:rsid w:val="008A60E6"/>
    <w:rsid w:val="008A631F"/>
    <w:rsid w:val="008A6B92"/>
    <w:rsid w:val="008A6C83"/>
    <w:rsid w:val="008A7A37"/>
    <w:rsid w:val="008B0166"/>
    <w:rsid w:val="008B0F53"/>
    <w:rsid w:val="008B1438"/>
    <w:rsid w:val="008B176A"/>
    <w:rsid w:val="008B1AF4"/>
    <w:rsid w:val="008B1EB1"/>
    <w:rsid w:val="008B33F0"/>
    <w:rsid w:val="008B4812"/>
    <w:rsid w:val="008B4EF9"/>
    <w:rsid w:val="008B6602"/>
    <w:rsid w:val="008B6774"/>
    <w:rsid w:val="008B6B17"/>
    <w:rsid w:val="008B6F9A"/>
    <w:rsid w:val="008B712B"/>
    <w:rsid w:val="008B724B"/>
    <w:rsid w:val="008B798C"/>
    <w:rsid w:val="008B7AC7"/>
    <w:rsid w:val="008C04BA"/>
    <w:rsid w:val="008C05E1"/>
    <w:rsid w:val="008C1402"/>
    <w:rsid w:val="008C160A"/>
    <w:rsid w:val="008C198C"/>
    <w:rsid w:val="008C1E51"/>
    <w:rsid w:val="008C2468"/>
    <w:rsid w:val="008C28AC"/>
    <w:rsid w:val="008C31EC"/>
    <w:rsid w:val="008C36D4"/>
    <w:rsid w:val="008C4D63"/>
    <w:rsid w:val="008C5356"/>
    <w:rsid w:val="008C5979"/>
    <w:rsid w:val="008C5F94"/>
    <w:rsid w:val="008C7185"/>
    <w:rsid w:val="008C73ED"/>
    <w:rsid w:val="008C772C"/>
    <w:rsid w:val="008C77B0"/>
    <w:rsid w:val="008D0198"/>
    <w:rsid w:val="008D2148"/>
    <w:rsid w:val="008D25C4"/>
    <w:rsid w:val="008D2CD6"/>
    <w:rsid w:val="008D2D4C"/>
    <w:rsid w:val="008D3227"/>
    <w:rsid w:val="008D401E"/>
    <w:rsid w:val="008D485C"/>
    <w:rsid w:val="008D5017"/>
    <w:rsid w:val="008D53B8"/>
    <w:rsid w:val="008D6140"/>
    <w:rsid w:val="008D6464"/>
    <w:rsid w:val="008D6B3E"/>
    <w:rsid w:val="008D730B"/>
    <w:rsid w:val="008D7541"/>
    <w:rsid w:val="008D7C4F"/>
    <w:rsid w:val="008D7CED"/>
    <w:rsid w:val="008E0402"/>
    <w:rsid w:val="008E0ACA"/>
    <w:rsid w:val="008E0E7C"/>
    <w:rsid w:val="008E0EBC"/>
    <w:rsid w:val="008E14C1"/>
    <w:rsid w:val="008E24C8"/>
    <w:rsid w:val="008E29A6"/>
    <w:rsid w:val="008E32EE"/>
    <w:rsid w:val="008E3C97"/>
    <w:rsid w:val="008E47BB"/>
    <w:rsid w:val="008E4A35"/>
    <w:rsid w:val="008E5468"/>
    <w:rsid w:val="008E6369"/>
    <w:rsid w:val="008E6BEA"/>
    <w:rsid w:val="008E6C1C"/>
    <w:rsid w:val="008E6DB4"/>
    <w:rsid w:val="008E7233"/>
    <w:rsid w:val="008F003A"/>
    <w:rsid w:val="008F02C6"/>
    <w:rsid w:val="008F0B34"/>
    <w:rsid w:val="008F1CD9"/>
    <w:rsid w:val="008F1D05"/>
    <w:rsid w:val="008F1E13"/>
    <w:rsid w:val="008F1FAB"/>
    <w:rsid w:val="008F21B5"/>
    <w:rsid w:val="008F29E3"/>
    <w:rsid w:val="008F3179"/>
    <w:rsid w:val="008F31EB"/>
    <w:rsid w:val="008F334F"/>
    <w:rsid w:val="008F3517"/>
    <w:rsid w:val="008F3FF1"/>
    <w:rsid w:val="008F4130"/>
    <w:rsid w:val="008F44E5"/>
    <w:rsid w:val="008F46DF"/>
    <w:rsid w:val="008F4927"/>
    <w:rsid w:val="008F4D96"/>
    <w:rsid w:val="008F4E6D"/>
    <w:rsid w:val="008F693B"/>
    <w:rsid w:val="008F705D"/>
    <w:rsid w:val="008F72ED"/>
    <w:rsid w:val="008F7608"/>
    <w:rsid w:val="008F7C49"/>
    <w:rsid w:val="008F7FF6"/>
    <w:rsid w:val="009005C1"/>
    <w:rsid w:val="009006B3"/>
    <w:rsid w:val="00900746"/>
    <w:rsid w:val="00900C65"/>
    <w:rsid w:val="00901467"/>
    <w:rsid w:val="009015DF"/>
    <w:rsid w:val="00901D8A"/>
    <w:rsid w:val="0090222F"/>
    <w:rsid w:val="0090324D"/>
    <w:rsid w:val="00904370"/>
    <w:rsid w:val="00904A00"/>
    <w:rsid w:val="00904B70"/>
    <w:rsid w:val="00905BCE"/>
    <w:rsid w:val="009068DF"/>
    <w:rsid w:val="00907DE0"/>
    <w:rsid w:val="00910341"/>
    <w:rsid w:val="0091046A"/>
    <w:rsid w:val="00910C7C"/>
    <w:rsid w:val="00911372"/>
    <w:rsid w:val="009113A9"/>
    <w:rsid w:val="009120A9"/>
    <w:rsid w:val="00912478"/>
    <w:rsid w:val="0091265C"/>
    <w:rsid w:val="00912C5B"/>
    <w:rsid w:val="00912CF2"/>
    <w:rsid w:val="009136C4"/>
    <w:rsid w:val="00913C44"/>
    <w:rsid w:val="00915110"/>
    <w:rsid w:val="00915308"/>
    <w:rsid w:val="0091546E"/>
    <w:rsid w:val="009161FD"/>
    <w:rsid w:val="00916B67"/>
    <w:rsid w:val="00916C14"/>
    <w:rsid w:val="009177B2"/>
    <w:rsid w:val="00917C2D"/>
    <w:rsid w:val="00920188"/>
    <w:rsid w:val="009202AA"/>
    <w:rsid w:val="0092042A"/>
    <w:rsid w:val="009204DD"/>
    <w:rsid w:val="00920A49"/>
    <w:rsid w:val="00920CEA"/>
    <w:rsid w:val="00921502"/>
    <w:rsid w:val="009216AD"/>
    <w:rsid w:val="00921C6B"/>
    <w:rsid w:val="00922A23"/>
    <w:rsid w:val="00922FC8"/>
    <w:rsid w:val="00923BBA"/>
    <w:rsid w:val="00923C98"/>
    <w:rsid w:val="00923EE1"/>
    <w:rsid w:val="00924433"/>
    <w:rsid w:val="009258EB"/>
    <w:rsid w:val="009269C3"/>
    <w:rsid w:val="00926EFC"/>
    <w:rsid w:val="00927561"/>
    <w:rsid w:val="00927E23"/>
    <w:rsid w:val="00930446"/>
    <w:rsid w:val="00930688"/>
    <w:rsid w:val="009309C1"/>
    <w:rsid w:val="0093128B"/>
    <w:rsid w:val="009315C6"/>
    <w:rsid w:val="00931729"/>
    <w:rsid w:val="00931F1A"/>
    <w:rsid w:val="009325A9"/>
    <w:rsid w:val="009325D3"/>
    <w:rsid w:val="00932991"/>
    <w:rsid w:val="00932D8B"/>
    <w:rsid w:val="0093317F"/>
    <w:rsid w:val="00933C86"/>
    <w:rsid w:val="009346C8"/>
    <w:rsid w:val="00935291"/>
    <w:rsid w:val="00935315"/>
    <w:rsid w:val="00935F05"/>
    <w:rsid w:val="00936395"/>
    <w:rsid w:val="0093698F"/>
    <w:rsid w:val="00936CD1"/>
    <w:rsid w:val="009376D4"/>
    <w:rsid w:val="00937B67"/>
    <w:rsid w:val="0094017A"/>
    <w:rsid w:val="0094024E"/>
    <w:rsid w:val="009408FA"/>
    <w:rsid w:val="0094091B"/>
    <w:rsid w:val="00940948"/>
    <w:rsid w:val="0094126A"/>
    <w:rsid w:val="009412F4"/>
    <w:rsid w:val="009413D8"/>
    <w:rsid w:val="009413FD"/>
    <w:rsid w:val="0094193F"/>
    <w:rsid w:val="00941B1B"/>
    <w:rsid w:val="00941F39"/>
    <w:rsid w:val="009426A0"/>
    <w:rsid w:val="00942747"/>
    <w:rsid w:val="00942FA4"/>
    <w:rsid w:val="0094356D"/>
    <w:rsid w:val="009439C9"/>
    <w:rsid w:val="009441DB"/>
    <w:rsid w:val="00944628"/>
    <w:rsid w:val="009446AB"/>
    <w:rsid w:val="00945047"/>
    <w:rsid w:val="009456D6"/>
    <w:rsid w:val="00945B48"/>
    <w:rsid w:val="009462B8"/>
    <w:rsid w:val="00947C67"/>
    <w:rsid w:val="00947D30"/>
    <w:rsid w:val="009501CD"/>
    <w:rsid w:val="009502AB"/>
    <w:rsid w:val="00950349"/>
    <w:rsid w:val="0095036D"/>
    <w:rsid w:val="009503A1"/>
    <w:rsid w:val="00951707"/>
    <w:rsid w:val="00951956"/>
    <w:rsid w:val="00951AE2"/>
    <w:rsid w:val="00951F82"/>
    <w:rsid w:val="00952591"/>
    <w:rsid w:val="00952643"/>
    <w:rsid w:val="00952F0A"/>
    <w:rsid w:val="00952FA7"/>
    <w:rsid w:val="00954AE6"/>
    <w:rsid w:val="0095539A"/>
    <w:rsid w:val="00955FD1"/>
    <w:rsid w:val="009567FC"/>
    <w:rsid w:val="00956C46"/>
    <w:rsid w:val="00956D66"/>
    <w:rsid w:val="009604DA"/>
    <w:rsid w:val="00960607"/>
    <w:rsid w:val="00960AF0"/>
    <w:rsid w:val="00960C4D"/>
    <w:rsid w:val="009611FD"/>
    <w:rsid w:val="0096189F"/>
    <w:rsid w:val="0096193A"/>
    <w:rsid w:val="00961AB5"/>
    <w:rsid w:val="00962F02"/>
    <w:rsid w:val="0096337B"/>
    <w:rsid w:val="00963628"/>
    <w:rsid w:val="00963AE7"/>
    <w:rsid w:val="00964439"/>
    <w:rsid w:val="00964F78"/>
    <w:rsid w:val="00965D63"/>
    <w:rsid w:val="00966109"/>
    <w:rsid w:val="009669E8"/>
    <w:rsid w:val="00967C62"/>
    <w:rsid w:val="00967E03"/>
    <w:rsid w:val="00967E64"/>
    <w:rsid w:val="00970F3B"/>
    <w:rsid w:val="00971624"/>
    <w:rsid w:val="00971876"/>
    <w:rsid w:val="009720C9"/>
    <w:rsid w:val="009723C9"/>
    <w:rsid w:val="0097331D"/>
    <w:rsid w:val="009735A9"/>
    <w:rsid w:val="00973952"/>
    <w:rsid w:val="00973963"/>
    <w:rsid w:val="00973AEC"/>
    <w:rsid w:val="00973C9D"/>
    <w:rsid w:val="00973E41"/>
    <w:rsid w:val="00974885"/>
    <w:rsid w:val="00975801"/>
    <w:rsid w:val="009759C7"/>
    <w:rsid w:val="0097666D"/>
    <w:rsid w:val="009767AC"/>
    <w:rsid w:val="00976F0C"/>
    <w:rsid w:val="00977421"/>
    <w:rsid w:val="0098042B"/>
    <w:rsid w:val="009809ED"/>
    <w:rsid w:val="00981206"/>
    <w:rsid w:val="0098141B"/>
    <w:rsid w:val="00982271"/>
    <w:rsid w:val="00982722"/>
    <w:rsid w:val="00982833"/>
    <w:rsid w:val="0098375A"/>
    <w:rsid w:val="00983DB1"/>
    <w:rsid w:val="00983F12"/>
    <w:rsid w:val="00983FC5"/>
    <w:rsid w:val="00984D2A"/>
    <w:rsid w:val="00985213"/>
    <w:rsid w:val="00985A10"/>
    <w:rsid w:val="00985DDB"/>
    <w:rsid w:val="00985F7C"/>
    <w:rsid w:val="009862E9"/>
    <w:rsid w:val="00987293"/>
    <w:rsid w:val="00987482"/>
    <w:rsid w:val="009876CF"/>
    <w:rsid w:val="009879E5"/>
    <w:rsid w:val="00987D8F"/>
    <w:rsid w:val="00987FB2"/>
    <w:rsid w:val="009902F0"/>
    <w:rsid w:val="00991624"/>
    <w:rsid w:val="009922DE"/>
    <w:rsid w:val="00993611"/>
    <w:rsid w:val="00993D3E"/>
    <w:rsid w:val="0099458F"/>
    <w:rsid w:val="00994AC5"/>
    <w:rsid w:val="00995100"/>
    <w:rsid w:val="009951F6"/>
    <w:rsid w:val="0099542C"/>
    <w:rsid w:val="00995626"/>
    <w:rsid w:val="009956FF"/>
    <w:rsid w:val="00995845"/>
    <w:rsid w:val="009958FD"/>
    <w:rsid w:val="00995967"/>
    <w:rsid w:val="00995999"/>
    <w:rsid w:val="00995A92"/>
    <w:rsid w:val="00995DE9"/>
    <w:rsid w:val="00995DFB"/>
    <w:rsid w:val="00995E0F"/>
    <w:rsid w:val="00996591"/>
    <w:rsid w:val="00996CC2"/>
    <w:rsid w:val="00997199"/>
    <w:rsid w:val="009973B8"/>
    <w:rsid w:val="00997D5B"/>
    <w:rsid w:val="00997F39"/>
    <w:rsid w:val="009A05B5"/>
    <w:rsid w:val="009A07BE"/>
    <w:rsid w:val="009A08D3"/>
    <w:rsid w:val="009A1A2A"/>
    <w:rsid w:val="009A1AC9"/>
    <w:rsid w:val="009A1F0C"/>
    <w:rsid w:val="009A20CF"/>
    <w:rsid w:val="009A2582"/>
    <w:rsid w:val="009A2714"/>
    <w:rsid w:val="009A2AA7"/>
    <w:rsid w:val="009A3EC2"/>
    <w:rsid w:val="009A43EF"/>
    <w:rsid w:val="009A6595"/>
    <w:rsid w:val="009A6687"/>
    <w:rsid w:val="009A6B1B"/>
    <w:rsid w:val="009A7588"/>
    <w:rsid w:val="009A7876"/>
    <w:rsid w:val="009A7BB9"/>
    <w:rsid w:val="009B0165"/>
    <w:rsid w:val="009B03B6"/>
    <w:rsid w:val="009B0580"/>
    <w:rsid w:val="009B0783"/>
    <w:rsid w:val="009B0E39"/>
    <w:rsid w:val="009B236D"/>
    <w:rsid w:val="009B2E50"/>
    <w:rsid w:val="009B3271"/>
    <w:rsid w:val="009B3450"/>
    <w:rsid w:val="009B3E2C"/>
    <w:rsid w:val="009B3EF8"/>
    <w:rsid w:val="009B40D6"/>
    <w:rsid w:val="009B4463"/>
    <w:rsid w:val="009B456C"/>
    <w:rsid w:val="009B494E"/>
    <w:rsid w:val="009B4D9E"/>
    <w:rsid w:val="009B6510"/>
    <w:rsid w:val="009B6AE9"/>
    <w:rsid w:val="009B6CEF"/>
    <w:rsid w:val="009B6EF8"/>
    <w:rsid w:val="009B770E"/>
    <w:rsid w:val="009B771E"/>
    <w:rsid w:val="009C05F2"/>
    <w:rsid w:val="009C0B82"/>
    <w:rsid w:val="009C12BD"/>
    <w:rsid w:val="009C19AE"/>
    <w:rsid w:val="009C20AB"/>
    <w:rsid w:val="009C2962"/>
    <w:rsid w:val="009C2C69"/>
    <w:rsid w:val="009C3FA8"/>
    <w:rsid w:val="009C41E7"/>
    <w:rsid w:val="009C4385"/>
    <w:rsid w:val="009C469F"/>
    <w:rsid w:val="009C4DCE"/>
    <w:rsid w:val="009C519D"/>
    <w:rsid w:val="009C524B"/>
    <w:rsid w:val="009C5E49"/>
    <w:rsid w:val="009C5F1E"/>
    <w:rsid w:val="009C60CF"/>
    <w:rsid w:val="009C63A4"/>
    <w:rsid w:val="009C686F"/>
    <w:rsid w:val="009C6A98"/>
    <w:rsid w:val="009C7017"/>
    <w:rsid w:val="009C75DB"/>
    <w:rsid w:val="009C7768"/>
    <w:rsid w:val="009C7E32"/>
    <w:rsid w:val="009D01D2"/>
    <w:rsid w:val="009D07A5"/>
    <w:rsid w:val="009D0A9F"/>
    <w:rsid w:val="009D0E8F"/>
    <w:rsid w:val="009D1748"/>
    <w:rsid w:val="009D1C54"/>
    <w:rsid w:val="009D2EA8"/>
    <w:rsid w:val="009D3071"/>
    <w:rsid w:val="009D3E07"/>
    <w:rsid w:val="009D4FE0"/>
    <w:rsid w:val="009D5032"/>
    <w:rsid w:val="009D53D9"/>
    <w:rsid w:val="009D560C"/>
    <w:rsid w:val="009D5EC6"/>
    <w:rsid w:val="009D63A0"/>
    <w:rsid w:val="009D6485"/>
    <w:rsid w:val="009D651B"/>
    <w:rsid w:val="009D67CB"/>
    <w:rsid w:val="009D6B5D"/>
    <w:rsid w:val="009D6CAA"/>
    <w:rsid w:val="009D7191"/>
    <w:rsid w:val="009D7D14"/>
    <w:rsid w:val="009D7E3E"/>
    <w:rsid w:val="009D7E5D"/>
    <w:rsid w:val="009E0EAC"/>
    <w:rsid w:val="009E11D2"/>
    <w:rsid w:val="009E15E2"/>
    <w:rsid w:val="009E15E3"/>
    <w:rsid w:val="009E49E7"/>
    <w:rsid w:val="009E665D"/>
    <w:rsid w:val="009E7039"/>
    <w:rsid w:val="009E7868"/>
    <w:rsid w:val="009E7942"/>
    <w:rsid w:val="009E7E10"/>
    <w:rsid w:val="009F0119"/>
    <w:rsid w:val="009F0C4B"/>
    <w:rsid w:val="009F1600"/>
    <w:rsid w:val="009F18F7"/>
    <w:rsid w:val="009F1B97"/>
    <w:rsid w:val="009F1E4D"/>
    <w:rsid w:val="009F1F23"/>
    <w:rsid w:val="009F1FDE"/>
    <w:rsid w:val="009F269B"/>
    <w:rsid w:val="009F2E87"/>
    <w:rsid w:val="009F376A"/>
    <w:rsid w:val="009F3A35"/>
    <w:rsid w:val="009F3A8C"/>
    <w:rsid w:val="009F3E29"/>
    <w:rsid w:val="009F4313"/>
    <w:rsid w:val="009F4EC2"/>
    <w:rsid w:val="009F507C"/>
    <w:rsid w:val="009F5568"/>
    <w:rsid w:val="009F6419"/>
    <w:rsid w:val="009F641C"/>
    <w:rsid w:val="009F6872"/>
    <w:rsid w:val="009F6E60"/>
    <w:rsid w:val="009F7112"/>
    <w:rsid w:val="009F760F"/>
    <w:rsid w:val="009F7AED"/>
    <w:rsid w:val="009F7E97"/>
    <w:rsid w:val="00A008E2"/>
    <w:rsid w:val="00A0157B"/>
    <w:rsid w:val="00A015A1"/>
    <w:rsid w:val="00A01733"/>
    <w:rsid w:val="00A02123"/>
    <w:rsid w:val="00A021F2"/>
    <w:rsid w:val="00A024B9"/>
    <w:rsid w:val="00A025D7"/>
    <w:rsid w:val="00A032AC"/>
    <w:rsid w:val="00A039DE"/>
    <w:rsid w:val="00A03A32"/>
    <w:rsid w:val="00A03C82"/>
    <w:rsid w:val="00A040FE"/>
    <w:rsid w:val="00A04AE8"/>
    <w:rsid w:val="00A05014"/>
    <w:rsid w:val="00A0528A"/>
    <w:rsid w:val="00A055C1"/>
    <w:rsid w:val="00A05D57"/>
    <w:rsid w:val="00A064C2"/>
    <w:rsid w:val="00A06647"/>
    <w:rsid w:val="00A068FF"/>
    <w:rsid w:val="00A0778D"/>
    <w:rsid w:val="00A079B7"/>
    <w:rsid w:val="00A07B5E"/>
    <w:rsid w:val="00A109C4"/>
    <w:rsid w:val="00A10C68"/>
    <w:rsid w:val="00A11539"/>
    <w:rsid w:val="00A11587"/>
    <w:rsid w:val="00A116EA"/>
    <w:rsid w:val="00A119A0"/>
    <w:rsid w:val="00A11A40"/>
    <w:rsid w:val="00A11A93"/>
    <w:rsid w:val="00A129C9"/>
    <w:rsid w:val="00A12D05"/>
    <w:rsid w:val="00A154B2"/>
    <w:rsid w:val="00A157EB"/>
    <w:rsid w:val="00A15AA9"/>
    <w:rsid w:val="00A15B31"/>
    <w:rsid w:val="00A16725"/>
    <w:rsid w:val="00A16912"/>
    <w:rsid w:val="00A16E8B"/>
    <w:rsid w:val="00A173C7"/>
    <w:rsid w:val="00A1772A"/>
    <w:rsid w:val="00A1791B"/>
    <w:rsid w:val="00A20236"/>
    <w:rsid w:val="00A20348"/>
    <w:rsid w:val="00A20426"/>
    <w:rsid w:val="00A2064B"/>
    <w:rsid w:val="00A21867"/>
    <w:rsid w:val="00A2224C"/>
    <w:rsid w:val="00A22A55"/>
    <w:rsid w:val="00A22E2E"/>
    <w:rsid w:val="00A2432A"/>
    <w:rsid w:val="00A24393"/>
    <w:rsid w:val="00A24C8E"/>
    <w:rsid w:val="00A24FF2"/>
    <w:rsid w:val="00A258B7"/>
    <w:rsid w:val="00A25E7E"/>
    <w:rsid w:val="00A26315"/>
    <w:rsid w:val="00A2634F"/>
    <w:rsid w:val="00A26CAF"/>
    <w:rsid w:val="00A26E29"/>
    <w:rsid w:val="00A27CA7"/>
    <w:rsid w:val="00A30153"/>
    <w:rsid w:val="00A309DE"/>
    <w:rsid w:val="00A30E87"/>
    <w:rsid w:val="00A312E4"/>
    <w:rsid w:val="00A3133C"/>
    <w:rsid w:val="00A31435"/>
    <w:rsid w:val="00A319E8"/>
    <w:rsid w:val="00A31ECC"/>
    <w:rsid w:val="00A328DC"/>
    <w:rsid w:val="00A329DE"/>
    <w:rsid w:val="00A3327B"/>
    <w:rsid w:val="00A33485"/>
    <w:rsid w:val="00A3410E"/>
    <w:rsid w:val="00A352DC"/>
    <w:rsid w:val="00A35303"/>
    <w:rsid w:val="00A3555C"/>
    <w:rsid w:val="00A355B5"/>
    <w:rsid w:val="00A35666"/>
    <w:rsid w:val="00A3585F"/>
    <w:rsid w:val="00A365D8"/>
    <w:rsid w:val="00A36915"/>
    <w:rsid w:val="00A36B89"/>
    <w:rsid w:val="00A36E18"/>
    <w:rsid w:val="00A374F6"/>
    <w:rsid w:val="00A4124E"/>
    <w:rsid w:val="00A4178B"/>
    <w:rsid w:val="00A41A1A"/>
    <w:rsid w:val="00A41BD1"/>
    <w:rsid w:val="00A41C59"/>
    <w:rsid w:val="00A42264"/>
    <w:rsid w:val="00A42474"/>
    <w:rsid w:val="00A42B3D"/>
    <w:rsid w:val="00A43390"/>
    <w:rsid w:val="00A4370C"/>
    <w:rsid w:val="00A43A65"/>
    <w:rsid w:val="00A43EC8"/>
    <w:rsid w:val="00A44B2B"/>
    <w:rsid w:val="00A4586C"/>
    <w:rsid w:val="00A458DC"/>
    <w:rsid w:val="00A469E8"/>
    <w:rsid w:val="00A47766"/>
    <w:rsid w:val="00A47B22"/>
    <w:rsid w:val="00A47EE8"/>
    <w:rsid w:val="00A47FCC"/>
    <w:rsid w:val="00A50384"/>
    <w:rsid w:val="00A5072F"/>
    <w:rsid w:val="00A50911"/>
    <w:rsid w:val="00A51982"/>
    <w:rsid w:val="00A51ABA"/>
    <w:rsid w:val="00A51DDB"/>
    <w:rsid w:val="00A51E13"/>
    <w:rsid w:val="00A532A5"/>
    <w:rsid w:val="00A53AA8"/>
    <w:rsid w:val="00A54105"/>
    <w:rsid w:val="00A5420A"/>
    <w:rsid w:val="00A55777"/>
    <w:rsid w:val="00A55E90"/>
    <w:rsid w:val="00A55F21"/>
    <w:rsid w:val="00A5633F"/>
    <w:rsid w:val="00A57A95"/>
    <w:rsid w:val="00A6085F"/>
    <w:rsid w:val="00A60FFD"/>
    <w:rsid w:val="00A6146D"/>
    <w:rsid w:val="00A616F4"/>
    <w:rsid w:val="00A619D3"/>
    <w:rsid w:val="00A6292A"/>
    <w:rsid w:val="00A62FE4"/>
    <w:rsid w:val="00A6308F"/>
    <w:rsid w:val="00A634E1"/>
    <w:rsid w:val="00A642CD"/>
    <w:rsid w:val="00A64463"/>
    <w:rsid w:val="00A6532B"/>
    <w:rsid w:val="00A658C4"/>
    <w:rsid w:val="00A65FB0"/>
    <w:rsid w:val="00A6605A"/>
    <w:rsid w:val="00A7037E"/>
    <w:rsid w:val="00A7090E"/>
    <w:rsid w:val="00A70B9A"/>
    <w:rsid w:val="00A70BA7"/>
    <w:rsid w:val="00A7179A"/>
    <w:rsid w:val="00A71E95"/>
    <w:rsid w:val="00A72227"/>
    <w:rsid w:val="00A722CD"/>
    <w:rsid w:val="00A7289C"/>
    <w:rsid w:val="00A72902"/>
    <w:rsid w:val="00A729C3"/>
    <w:rsid w:val="00A72CB0"/>
    <w:rsid w:val="00A73425"/>
    <w:rsid w:val="00A73B5F"/>
    <w:rsid w:val="00A74276"/>
    <w:rsid w:val="00A743B4"/>
    <w:rsid w:val="00A7481B"/>
    <w:rsid w:val="00A74B83"/>
    <w:rsid w:val="00A75101"/>
    <w:rsid w:val="00A759BB"/>
    <w:rsid w:val="00A75F04"/>
    <w:rsid w:val="00A76917"/>
    <w:rsid w:val="00A769B6"/>
    <w:rsid w:val="00A76C79"/>
    <w:rsid w:val="00A7742F"/>
    <w:rsid w:val="00A77468"/>
    <w:rsid w:val="00A77B53"/>
    <w:rsid w:val="00A8016B"/>
    <w:rsid w:val="00A80AD1"/>
    <w:rsid w:val="00A80AF5"/>
    <w:rsid w:val="00A81022"/>
    <w:rsid w:val="00A81067"/>
    <w:rsid w:val="00A81612"/>
    <w:rsid w:val="00A816BF"/>
    <w:rsid w:val="00A826FF"/>
    <w:rsid w:val="00A828BF"/>
    <w:rsid w:val="00A83028"/>
    <w:rsid w:val="00A8364E"/>
    <w:rsid w:val="00A838E8"/>
    <w:rsid w:val="00A83B85"/>
    <w:rsid w:val="00A83F1E"/>
    <w:rsid w:val="00A84324"/>
    <w:rsid w:val="00A84376"/>
    <w:rsid w:val="00A84B9E"/>
    <w:rsid w:val="00A84FB3"/>
    <w:rsid w:val="00A858E6"/>
    <w:rsid w:val="00A85DE8"/>
    <w:rsid w:val="00A86B3E"/>
    <w:rsid w:val="00A86E01"/>
    <w:rsid w:val="00A870BC"/>
    <w:rsid w:val="00A87A60"/>
    <w:rsid w:val="00A87FCB"/>
    <w:rsid w:val="00A90BE6"/>
    <w:rsid w:val="00A90E6D"/>
    <w:rsid w:val="00A92BC2"/>
    <w:rsid w:val="00A92F13"/>
    <w:rsid w:val="00A92F4E"/>
    <w:rsid w:val="00A94634"/>
    <w:rsid w:val="00A9497D"/>
    <w:rsid w:val="00A94BA2"/>
    <w:rsid w:val="00A954D6"/>
    <w:rsid w:val="00A95B4F"/>
    <w:rsid w:val="00A95DEA"/>
    <w:rsid w:val="00A96830"/>
    <w:rsid w:val="00A96E0F"/>
    <w:rsid w:val="00A9778D"/>
    <w:rsid w:val="00A97873"/>
    <w:rsid w:val="00A97976"/>
    <w:rsid w:val="00AA059F"/>
    <w:rsid w:val="00AA0CE0"/>
    <w:rsid w:val="00AA1719"/>
    <w:rsid w:val="00AA1741"/>
    <w:rsid w:val="00AA18B7"/>
    <w:rsid w:val="00AA21C2"/>
    <w:rsid w:val="00AA2339"/>
    <w:rsid w:val="00AA321C"/>
    <w:rsid w:val="00AA3777"/>
    <w:rsid w:val="00AA3967"/>
    <w:rsid w:val="00AA3BFD"/>
    <w:rsid w:val="00AA3C52"/>
    <w:rsid w:val="00AA3F00"/>
    <w:rsid w:val="00AA4404"/>
    <w:rsid w:val="00AA47E4"/>
    <w:rsid w:val="00AA4A56"/>
    <w:rsid w:val="00AA4B21"/>
    <w:rsid w:val="00AA4E3E"/>
    <w:rsid w:val="00AA5608"/>
    <w:rsid w:val="00AA596E"/>
    <w:rsid w:val="00AA5F12"/>
    <w:rsid w:val="00AA6735"/>
    <w:rsid w:val="00AA74AC"/>
    <w:rsid w:val="00AB0928"/>
    <w:rsid w:val="00AB1125"/>
    <w:rsid w:val="00AB1901"/>
    <w:rsid w:val="00AB1E79"/>
    <w:rsid w:val="00AB1ECC"/>
    <w:rsid w:val="00AB2AAB"/>
    <w:rsid w:val="00AB2CB5"/>
    <w:rsid w:val="00AB3156"/>
    <w:rsid w:val="00AB3278"/>
    <w:rsid w:val="00AB338F"/>
    <w:rsid w:val="00AB3DA2"/>
    <w:rsid w:val="00AB49B5"/>
    <w:rsid w:val="00AB4E49"/>
    <w:rsid w:val="00AB4E81"/>
    <w:rsid w:val="00AB5670"/>
    <w:rsid w:val="00AB64B5"/>
    <w:rsid w:val="00AB680A"/>
    <w:rsid w:val="00AB75E5"/>
    <w:rsid w:val="00AB7B2E"/>
    <w:rsid w:val="00AC0291"/>
    <w:rsid w:val="00AC0D8D"/>
    <w:rsid w:val="00AC198D"/>
    <w:rsid w:val="00AC19D7"/>
    <w:rsid w:val="00AC1BAD"/>
    <w:rsid w:val="00AC218F"/>
    <w:rsid w:val="00AC24CF"/>
    <w:rsid w:val="00AC2DBF"/>
    <w:rsid w:val="00AC3689"/>
    <w:rsid w:val="00AC3A0F"/>
    <w:rsid w:val="00AC3AD8"/>
    <w:rsid w:val="00AC42FC"/>
    <w:rsid w:val="00AC4BFF"/>
    <w:rsid w:val="00AC6633"/>
    <w:rsid w:val="00AC75FE"/>
    <w:rsid w:val="00AD060E"/>
    <w:rsid w:val="00AD0C21"/>
    <w:rsid w:val="00AD1097"/>
    <w:rsid w:val="00AD135D"/>
    <w:rsid w:val="00AD278F"/>
    <w:rsid w:val="00AD3255"/>
    <w:rsid w:val="00AD3582"/>
    <w:rsid w:val="00AD39F1"/>
    <w:rsid w:val="00AD438F"/>
    <w:rsid w:val="00AD45E5"/>
    <w:rsid w:val="00AD52F7"/>
    <w:rsid w:val="00AD5363"/>
    <w:rsid w:val="00AD570A"/>
    <w:rsid w:val="00AD59CC"/>
    <w:rsid w:val="00AD5C5D"/>
    <w:rsid w:val="00AD6AFA"/>
    <w:rsid w:val="00AD6F2A"/>
    <w:rsid w:val="00AD7189"/>
    <w:rsid w:val="00AD79F1"/>
    <w:rsid w:val="00AE0B3F"/>
    <w:rsid w:val="00AE0F8A"/>
    <w:rsid w:val="00AE1727"/>
    <w:rsid w:val="00AE27C2"/>
    <w:rsid w:val="00AE351F"/>
    <w:rsid w:val="00AE371D"/>
    <w:rsid w:val="00AE3B63"/>
    <w:rsid w:val="00AE3F8E"/>
    <w:rsid w:val="00AE40F4"/>
    <w:rsid w:val="00AE4694"/>
    <w:rsid w:val="00AE46AD"/>
    <w:rsid w:val="00AE47D0"/>
    <w:rsid w:val="00AE48E3"/>
    <w:rsid w:val="00AE4C36"/>
    <w:rsid w:val="00AE4F96"/>
    <w:rsid w:val="00AE5103"/>
    <w:rsid w:val="00AE58EF"/>
    <w:rsid w:val="00AE6253"/>
    <w:rsid w:val="00AE6BAA"/>
    <w:rsid w:val="00AE6DF3"/>
    <w:rsid w:val="00AE7D93"/>
    <w:rsid w:val="00AE7F1E"/>
    <w:rsid w:val="00AF0659"/>
    <w:rsid w:val="00AF08FF"/>
    <w:rsid w:val="00AF0CC6"/>
    <w:rsid w:val="00AF0DBD"/>
    <w:rsid w:val="00AF1F0D"/>
    <w:rsid w:val="00AF253F"/>
    <w:rsid w:val="00AF297D"/>
    <w:rsid w:val="00AF3DB4"/>
    <w:rsid w:val="00AF4078"/>
    <w:rsid w:val="00AF4346"/>
    <w:rsid w:val="00AF5458"/>
    <w:rsid w:val="00AF56AA"/>
    <w:rsid w:val="00AF58F3"/>
    <w:rsid w:val="00AF5A08"/>
    <w:rsid w:val="00AF5E20"/>
    <w:rsid w:val="00AF68C4"/>
    <w:rsid w:val="00AF6F39"/>
    <w:rsid w:val="00AF7061"/>
    <w:rsid w:val="00AF70AF"/>
    <w:rsid w:val="00AF73A7"/>
    <w:rsid w:val="00AF7876"/>
    <w:rsid w:val="00AF7A77"/>
    <w:rsid w:val="00B005A7"/>
    <w:rsid w:val="00B007D5"/>
    <w:rsid w:val="00B00910"/>
    <w:rsid w:val="00B0162F"/>
    <w:rsid w:val="00B01773"/>
    <w:rsid w:val="00B01C8B"/>
    <w:rsid w:val="00B02A4B"/>
    <w:rsid w:val="00B02B78"/>
    <w:rsid w:val="00B02F4A"/>
    <w:rsid w:val="00B0317E"/>
    <w:rsid w:val="00B04260"/>
    <w:rsid w:val="00B046E2"/>
    <w:rsid w:val="00B049F7"/>
    <w:rsid w:val="00B053FD"/>
    <w:rsid w:val="00B0556F"/>
    <w:rsid w:val="00B05F2D"/>
    <w:rsid w:val="00B06283"/>
    <w:rsid w:val="00B06556"/>
    <w:rsid w:val="00B06D6B"/>
    <w:rsid w:val="00B07998"/>
    <w:rsid w:val="00B07C43"/>
    <w:rsid w:val="00B10428"/>
    <w:rsid w:val="00B10688"/>
    <w:rsid w:val="00B11356"/>
    <w:rsid w:val="00B11709"/>
    <w:rsid w:val="00B11DE0"/>
    <w:rsid w:val="00B123C3"/>
    <w:rsid w:val="00B12CAB"/>
    <w:rsid w:val="00B13651"/>
    <w:rsid w:val="00B1389C"/>
    <w:rsid w:val="00B138CF"/>
    <w:rsid w:val="00B13F81"/>
    <w:rsid w:val="00B142CA"/>
    <w:rsid w:val="00B14C05"/>
    <w:rsid w:val="00B15DFA"/>
    <w:rsid w:val="00B1606B"/>
    <w:rsid w:val="00B16A2A"/>
    <w:rsid w:val="00B16C61"/>
    <w:rsid w:val="00B16CD2"/>
    <w:rsid w:val="00B179DA"/>
    <w:rsid w:val="00B17E29"/>
    <w:rsid w:val="00B208D0"/>
    <w:rsid w:val="00B219C5"/>
    <w:rsid w:val="00B223FC"/>
    <w:rsid w:val="00B226ED"/>
    <w:rsid w:val="00B227AE"/>
    <w:rsid w:val="00B22DA8"/>
    <w:rsid w:val="00B22FDF"/>
    <w:rsid w:val="00B23DCC"/>
    <w:rsid w:val="00B23E3A"/>
    <w:rsid w:val="00B24315"/>
    <w:rsid w:val="00B253F1"/>
    <w:rsid w:val="00B2636A"/>
    <w:rsid w:val="00B26511"/>
    <w:rsid w:val="00B26BDB"/>
    <w:rsid w:val="00B26E65"/>
    <w:rsid w:val="00B26F69"/>
    <w:rsid w:val="00B2773E"/>
    <w:rsid w:val="00B279DF"/>
    <w:rsid w:val="00B27BE9"/>
    <w:rsid w:val="00B27D8E"/>
    <w:rsid w:val="00B302C4"/>
    <w:rsid w:val="00B30EC1"/>
    <w:rsid w:val="00B31669"/>
    <w:rsid w:val="00B3196F"/>
    <w:rsid w:val="00B319F6"/>
    <w:rsid w:val="00B32570"/>
    <w:rsid w:val="00B3298D"/>
    <w:rsid w:val="00B32AE5"/>
    <w:rsid w:val="00B33CFA"/>
    <w:rsid w:val="00B33FEF"/>
    <w:rsid w:val="00B34E71"/>
    <w:rsid w:val="00B36599"/>
    <w:rsid w:val="00B3732D"/>
    <w:rsid w:val="00B37E8F"/>
    <w:rsid w:val="00B401C9"/>
    <w:rsid w:val="00B402D5"/>
    <w:rsid w:val="00B40333"/>
    <w:rsid w:val="00B40590"/>
    <w:rsid w:val="00B407E0"/>
    <w:rsid w:val="00B40FE4"/>
    <w:rsid w:val="00B41283"/>
    <w:rsid w:val="00B412C2"/>
    <w:rsid w:val="00B4229B"/>
    <w:rsid w:val="00B42800"/>
    <w:rsid w:val="00B4320A"/>
    <w:rsid w:val="00B43F6B"/>
    <w:rsid w:val="00B4400D"/>
    <w:rsid w:val="00B4407B"/>
    <w:rsid w:val="00B450DF"/>
    <w:rsid w:val="00B457B4"/>
    <w:rsid w:val="00B45986"/>
    <w:rsid w:val="00B46432"/>
    <w:rsid w:val="00B46447"/>
    <w:rsid w:val="00B46819"/>
    <w:rsid w:val="00B47551"/>
    <w:rsid w:val="00B47847"/>
    <w:rsid w:val="00B51969"/>
    <w:rsid w:val="00B51F98"/>
    <w:rsid w:val="00B523B2"/>
    <w:rsid w:val="00B52CDE"/>
    <w:rsid w:val="00B52E04"/>
    <w:rsid w:val="00B53965"/>
    <w:rsid w:val="00B53ECA"/>
    <w:rsid w:val="00B543DA"/>
    <w:rsid w:val="00B54C09"/>
    <w:rsid w:val="00B54E14"/>
    <w:rsid w:val="00B55FBB"/>
    <w:rsid w:val="00B5620A"/>
    <w:rsid w:val="00B6093B"/>
    <w:rsid w:val="00B615BB"/>
    <w:rsid w:val="00B61E51"/>
    <w:rsid w:val="00B623C2"/>
    <w:rsid w:val="00B62EDD"/>
    <w:rsid w:val="00B63445"/>
    <w:rsid w:val="00B637B5"/>
    <w:rsid w:val="00B637D5"/>
    <w:rsid w:val="00B6386A"/>
    <w:rsid w:val="00B64B7A"/>
    <w:rsid w:val="00B662B2"/>
    <w:rsid w:val="00B66F83"/>
    <w:rsid w:val="00B670A2"/>
    <w:rsid w:val="00B673BD"/>
    <w:rsid w:val="00B67B3C"/>
    <w:rsid w:val="00B71678"/>
    <w:rsid w:val="00B716B7"/>
    <w:rsid w:val="00B72141"/>
    <w:rsid w:val="00B72C29"/>
    <w:rsid w:val="00B736FD"/>
    <w:rsid w:val="00B73BC1"/>
    <w:rsid w:val="00B73D74"/>
    <w:rsid w:val="00B73FAA"/>
    <w:rsid w:val="00B73FC4"/>
    <w:rsid w:val="00B7430A"/>
    <w:rsid w:val="00B74477"/>
    <w:rsid w:val="00B7486B"/>
    <w:rsid w:val="00B76463"/>
    <w:rsid w:val="00B766E7"/>
    <w:rsid w:val="00B76D19"/>
    <w:rsid w:val="00B779E4"/>
    <w:rsid w:val="00B77DC8"/>
    <w:rsid w:val="00B80169"/>
    <w:rsid w:val="00B80450"/>
    <w:rsid w:val="00B81166"/>
    <w:rsid w:val="00B820A2"/>
    <w:rsid w:val="00B83210"/>
    <w:rsid w:val="00B83C5A"/>
    <w:rsid w:val="00B83CD9"/>
    <w:rsid w:val="00B8403F"/>
    <w:rsid w:val="00B84109"/>
    <w:rsid w:val="00B84A87"/>
    <w:rsid w:val="00B8504A"/>
    <w:rsid w:val="00B855D5"/>
    <w:rsid w:val="00B85CE2"/>
    <w:rsid w:val="00B86536"/>
    <w:rsid w:val="00B86598"/>
    <w:rsid w:val="00B87383"/>
    <w:rsid w:val="00B87A70"/>
    <w:rsid w:val="00B90909"/>
    <w:rsid w:val="00B90A83"/>
    <w:rsid w:val="00B90D85"/>
    <w:rsid w:val="00B90F9E"/>
    <w:rsid w:val="00B91403"/>
    <w:rsid w:val="00B91A49"/>
    <w:rsid w:val="00B91CBF"/>
    <w:rsid w:val="00B91DB0"/>
    <w:rsid w:val="00B929B7"/>
    <w:rsid w:val="00B92E2E"/>
    <w:rsid w:val="00B93858"/>
    <w:rsid w:val="00B938ED"/>
    <w:rsid w:val="00B94093"/>
    <w:rsid w:val="00B947D2"/>
    <w:rsid w:val="00B9594D"/>
    <w:rsid w:val="00B965A2"/>
    <w:rsid w:val="00B965DE"/>
    <w:rsid w:val="00B96847"/>
    <w:rsid w:val="00BA1C68"/>
    <w:rsid w:val="00BA207A"/>
    <w:rsid w:val="00BA28D2"/>
    <w:rsid w:val="00BA2B12"/>
    <w:rsid w:val="00BA2CD4"/>
    <w:rsid w:val="00BA38DE"/>
    <w:rsid w:val="00BA3B68"/>
    <w:rsid w:val="00BA46FF"/>
    <w:rsid w:val="00BA4C8C"/>
    <w:rsid w:val="00BA5180"/>
    <w:rsid w:val="00BA52B4"/>
    <w:rsid w:val="00BA5C20"/>
    <w:rsid w:val="00BA60C9"/>
    <w:rsid w:val="00BA6227"/>
    <w:rsid w:val="00BA622E"/>
    <w:rsid w:val="00BA665C"/>
    <w:rsid w:val="00BA7EE8"/>
    <w:rsid w:val="00BB03D4"/>
    <w:rsid w:val="00BB03E2"/>
    <w:rsid w:val="00BB07AA"/>
    <w:rsid w:val="00BB0C59"/>
    <w:rsid w:val="00BB2A21"/>
    <w:rsid w:val="00BB308D"/>
    <w:rsid w:val="00BB3876"/>
    <w:rsid w:val="00BB3BC8"/>
    <w:rsid w:val="00BB40F1"/>
    <w:rsid w:val="00BB476F"/>
    <w:rsid w:val="00BB47E4"/>
    <w:rsid w:val="00BB48CA"/>
    <w:rsid w:val="00BB68AE"/>
    <w:rsid w:val="00BB6E0A"/>
    <w:rsid w:val="00BB7890"/>
    <w:rsid w:val="00BB7CA3"/>
    <w:rsid w:val="00BB7D3B"/>
    <w:rsid w:val="00BC05C5"/>
    <w:rsid w:val="00BC0835"/>
    <w:rsid w:val="00BC09B1"/>
    <w:rsid w:val="00BC112D"/>
    <w:rsid w:val="00BC17A0"/>
    <w:rsid w:val="00BC24C6"/>
    <w:rsid w:val="00BC31BD"/>
    <w:rsid w:val="00BC3448"/>
    <w:rsid w:val="00BC3C74"/>
    <w:rsid w:val="00BC3F6B"/>
    <w:rsid w:val="00BC43DC"/>
    <w:rsid w:val="00BC5971"/>
    <w:rsid w:val="00BC5CE2"/>
    <w:rsid w:val="00BC64BA"/>
    <w:rsid w:val="00BC64E8"/>
    <w:rsid w:val="00BC655E"/>
    <w:rsid w:val="00BC71E0"/>
    <w:rsid w:val="00BC79D7"/>
    <w:rsid w:val="00BC7B0F"/>
    <w:rsid w:val="00BD0162"/>
    <w:rsid w:val="00BD07ED"/>
    <w:rsid w:val="00BD12EE"/>
    <w:rsid w:val="00BD136C"/>
    <w:rsid w:val="00BD13EF"/>
    <w:rsid w:val="00BD1E11"/>
    <w:rsid w:val="00BD2411"/>
    <w:rsid w:val="00BD31E0"/>
    <w:rsid w:val="00BD3275"/>
    <w:rsid w:val="00BD34DC"/>
    <w:rsid w:val="00BD426C"/>
    <w:rsid w:val="00BD443D"/>
    <w:rsid w:val="00BD4615"/>
    <w:rsid w:val="00BD4C21"/>
    <w:rsid w:val="00BD5A3B"/>
    <w:rsid w:val="00BD6AFE"/>
    <w:rsid w:val="00BD6C1C"/>
    <w:rsid w:val="00BD6E86"/>
    <w:rsid w:val="00BD6EB0"/>
    <w:rsid w:val="00BD7240"/>
    <w:rsid w:val="00BD7436"/>
    <w:rsid w:val="00BD76EE"/>
    <w:rsid w:val="00BD7A9F"/>
    <w:rsid w:val="00BE01A3"/>
    <w:rsid w:val="00BE02A2"/>
    <w:rsid w:val="00BE0303"/>
    <w:rsid w:val="00BE0415"/>
    <w:rsid w:val="00BE0F74"/>
    <w:rsid w:val="00BE219D"/>
    <w:rsid w:val="00BE2735"/>
    <w:rsid w:val="00BE2FFC"/>
    <w:rsid w:val="00BE3B29"/>
    <w:rsid w:val="00BE50F7"/>
    <w:rsid w:val="00BE528F"/>
    <w:rsid w:val="00BE5CAA"/>
    <w:rsid w:val="00BE6911"/>
    <w:rsid w:val="00BE6FE1"/>
    <w:rsid w:val="00BE7168"/>
    <w:rsid w:val="00BF03C4"/>
    <w:rsid w:val="00BF209E"/>
    <w:rsid w:val="00BF255E"/>
    <w:rsid w:val="00BF2B81"/>
    <w:rsid w:val="00BF2C7B"/>
    <w:rsid w:val="00BF2D01"/>
    <w:rsid w:val="00BF34BF"/>
    <w:rsid w:val="00BF34D4"/>
    <w:rsid w:val="00BF35B4"/>
    <w:rsid w:val="00BF3707"/>
    <w:rsid w:val="00BF3E66"/>
    <w:rsid w:val="00BF3F3B"/>
    <w:rsid w:val="00BF4006"/>
    <w:rsid w:val="00BF43E0"/>
    <w:rsid w:val="00BF476C"/>
    <w:rsid w:val="00BF4934"/>
    <w:rsid w:val="00BF4B01"/>
    <w:rsid w:val="00BF5590"/>
    <w:rsid w:val="00BF55A0"/>
    <w:rsid w:val="00BF55AF"/>
    <w:rsid w:val="00BF5A0A"/>
    <w:rsid w:val="00BF5B9D"/>
    <w:rsid w:val="00BF625C"/>
    <w:rsid w:val="00BF71FC"/>
    <w:rsid w:val="00BF759D"/>
    <w:rsid w:val="00BF7763"/>
    <w:rsid w:val="00C0020A"/>
    <w:rsid w:val="00C002AE"/>
    <w:rsid w:val="00C00349"/>
    <w:rsid w:val="00C00437"/>
    <w:rsid w:val="00C00986"/>
    <w:rsid w:val="00C00B5E"/>
    <w:rsid w:val="00C011F5"/>
    <w:rsid w:val="00C036C9"/>
    <w:rsid w:val="00C039EA"/>
    <w:rsid w:val="00C039EE"/>
    <w:rsid w:val="00C03EBC"/>
    <w:rsid w:val="00C04C19"/>
    <w:rsid w:val="00C04D3F"/>
    <w:rsid w:val="00C04DB5"/>
    <w:rsid w:val="00C050A5"/>
    <w:rsid w:val="00C05875"/>
    <w:rsid w:val="00C0613A"/>
    <w:rsid w:val="00C06A4A"/>
    <w:rsid w:val="00C06D3C"/>
    <w:rsid w:val="00C06EE9"/>
    <w:rsid w:val="00C070FD"/>
    <w:rsid w:val="00C0738E"/>
    <w:rsid w:val="00C07E03"/>
    <w:rsid w:val="00C10986"/>
    <w:rsid w:val="00C10F5C"/>
    <w:rsid w:val="00C10FCC"/>
    <w:rsid w:val="00C11522"/>
    <w:rsid w:val="00C11AC2"/>
    <w:rsid w:val="00C1220C"/>
    <w:rsid w:val="00C123E1"/>
    <w:rsid w:val="00C12613"/>
    <w:rsid w:val="00C12794"/>
    <w:rsid w:val="00C128D5"/>
    <w:rsid w:val="00C12C02"/>
    <w:rsid w:val="00C12D98"/>
    <w:rsid w:val="00C131AF"/>
    <w:rsid w:val="00C13216"/>
    <w:rsid w:val="00C1395D"/>
    <w:rsid w:val="00C13AE2"/>
    <w:rsid w:val="00C13DB4"/>
    <w:rsid w:val="00C1430F"/>
    <w:rsid w:val="00C14737"/>
    <w:rsid w:val="00C14A4F"/>
    <w:rsid w:val="00C14D4E"/>
    <w:rsid w:val="00C151ED"/>
    <w:rsid w:val="00C15368"/>
    <w:rsid w:val="00C1578C"/>
    <w:rsid w:val="00C159CE"/>
    <w:rsid w:val="00C15D42"/>
    <w:rsid w:val="00C16AC3"/>
    <w:rsid w:val="00C17939"/>
    <w:rsid w:val="00C17AAC"/>
    <w:rsid w:val="00C17B23"/>
    <w:rsid w:val="00C17CC8"/>
    <w:rsid w:val="00C17EAE"/>
    <w:rsid w:val="00C17F13"/>
    <w:rsid w:val="00C2003C"/>
    <w:rsid w:val="00C20C6F"/>
    <w:rsid w:val="00C20E5D"/>
    <w:rsid w:val="00C236A5"/>
    <w:rsid w:val="00C23D46"/>
    <w:rsid w:val="00C24907"/>
    <w:rsid w:val="00C24A0C"/>
    <w:rsid w:val="00C24DFA"/>
    <w:rsid w:val="00C257E8"/>
    <w:rsid w:val="00C261FD"/>
    <w:rsid w:val="00C2644A"/>
    <w:rsid w:val="00C268CD"/>
    <w:rsid w:val="00C26D9A"/>
    <w:rsid w:val="00C26E46"/>
    <w:rsid w:val="00C26F93"/>
    <w:rsid w:val="00C271A9"/>
    <w:rsid w:val="00C274CD"/>
    <w:rsid w:val="00C276AF"/>
    <w:rsid w:val="00C276C7"/>
    <w:rsid w:val="00C27A51"/>
    <w:rsid w:val="00C307FB"/>
    <w:rsid w:val="00C3100F"/>
    <w:rsid w:val="00C3119A"/>
    <w:rsid w:val="00C31569"/>
    <w:rsid w:val="00C320F7"/>
    <w:rsid w:val="00C3302C"/>
    <w:rsid w:val="00C33059"/>
    <w:rsid w:val="00C33E94"/>
    <w:rsid w:val="00C33EDB"/>
    <w:rsid w:val="00C3741B"/>
    <w:rsid w:val="00C37625"/>
    <w:rsid w:val="00C3762C"/>
    <w:rsid w:val="00C37D7C"/>
    <w:rsid w:val="00C400F6"/>
    <w:rsid w:val="00C40726"/>
    <w:rsid w:val="00C4110D"/>
    <w:rsid w:val="00C41AC1"/>
    <w:rsid w:val="00C41F69"/>
    <w:rsid w:val="00C423C5"/>
    <w:rsid w:val="00C42937"/>
    <w:rsid w:val="00C42E0A"/>
    <w:rsid w:val="00C43B25"/>
    <w:rsid w:val="00C44014"/>
    <w:rsid w:val="00C443F3"/>
    <w:rsid w:val="00C4482E"/>
    <w:rsid w:val="00C44FD4"/>
    <w:rsid w:val="00C4516E"/>
    <w:rsid w:val="00C45B86"/>
    <w:rsid w:val="00C463A5"/>
    <w:rsid w:val="00C46BF6"/>
    <w:rsid w:val="00C46DCB"/>
    <w:rsid w:val="00C47ACA"/>
    <w:rsid w:val="00C47D85"/>
    <w:rsid w:val="00C50BA6"/>
    <w:rsid w:val="00C50E24"/>
    <w:rsid w:val="00C50E62"/>
    <w:rsid w:val="00C51890"/>
    <w:rsid w:val="00C51BBA"/>
    <w:rsid w:val="00C52086"/>
    <w:rsid w:val="00C52415"/>
    <w:rsid w:val="00C52B9B"/>
    <w:rsid w:val="00C52F6E"/>
    <w:rsid w:val="00C53198"/>
    <w:rsid w:val="00C53340"/>
    <w:rsid w:val="00C53854"/>
    <w:rsid w:val="00C54B21"/>
    <w:rsid w:val="00C54F7E"/>
    <w:rsid w:val="00C54FA8"/>
    <w:rsid w:val="00C552E4"/>
    <w:rsid w:val="00C558F6"/>
    <w:rsid w:val="00C55A45"/>
    <w:rsid w:val="00C55D0D"/>
    <w:rsid w:val="00C575B9"/>
    <w:rsid w:val="00C57A72"/>
    <w:rsid w:val="00C6014B"/>
    <w:rsid w:val="00C60A9A"/>
    <w:rsid w:val="00C60CC9"/>
    <w:rsid w:val="00C60F26"/>
    <w:rsid w:val="00C61285"/>
    <w:rsid w:val="00C61D72"/>
    <w:rsid w:val="00C62B1A"/>
    <w:rsid w:val="00C635A0"/>
    <w:rsid w:val="00C6378C"/>
    <w:rsid w:val="00C6390E"/>
    <w:rsid w:val="00C63EB6"/>
    <w:rsid w:val="00C640A2"/>
    <w:rsid w:val="00C6491C"/>
    <w:rsid w:val="00C64920"/>
    <w:rsid w:val="00C649FE"/>
    <w:rsid w:val="00C64D45"/>
    <w:rsid w:val="00C64DD7"/>
    <w:rsid w:val="00C66134"/>
    <w:rsid w:val="00C6683B"/>
    <w:rsid w:val="00C66A6D"/>
    <w:rsid w:val="00C66F5C"/>
    <w:rsid w:val="00C675A1"/>
    <w:rsid w:val="00C679CE"/>
    <w:rsid w:val="00C67B6A"/>
    <w:rsid w:val="00C67DAE"/>
    <w:rsid w:val="00C700DA"/>
    <w:rsid w:val="00C7048C"/>
    <w:rsid w:val="00C708C9"/>
    <w:rsid w:val="00C70C6D"/>
    <w:rsid w:val="00C70FED"/>
    <w:rsid w:val="00C711B5"/>
    <w:rsid w:val="00C71649"/>
    <w:rsid w:val="00C71B14"/>
    <w:rsid w:val="00C71B74"/>
    <w:rsid w:val="00C72312"/>
    <w:rsid w:val="00C73E6F"/>
    <w:rsid w:val="00C744E9"/>
    <w:rsid w:val="00C7518B"/>
    <w:rsid w:val="00C7539A"/>
    <w:rsid w:val="00C756B1"/>
    <w:rsid w:val="00C7615B"/>
    <w:rsid w:val="00C77AD3"/>
    <w:rsid w:val="00C81159"/>
    <w:rsid w:val="00C81179"/>
    <w:rsid w:val="00C811CC"/>
    <w:rsid w:val="00C81F63"/>
    <w:rsid w:val="00C82152"/>
    <w:rsid w:val="00C821DD"/>
    <w:rsid w:val="00C82B25"/>
    <w:rsid w:val="00C82CFE"/>
    <w:rsid w:val="00C83223"/>
    <w:rsid w:val="00C83272"/>
    <w:rsid w:val="00C837C0"/>
    <w:rsid w:val="00C839F4"/>
    <w:rsid w:val="00C83BEA"/>
    <w:rsid w:val="00C84CB6"/>
    <w:rsid w:val="00C85397"/>
    <w:rsid w:val="00C8618C"/>
    <w:rsid w:val="00C86415"/>
    <w:rsid w:val="00C86525"/>
    <w:rsid w:val="00C86D91"/>
    <w:rsid w:val="00C87DAC"/>
    <w:rsid w:val="00C87F32"/>
    <w:rsid w:val="00C90032"/>
    <w:rsid w:val="00C901E6"/>
    <w:rsid w:val="00C904C7"/>
    <w:rsid w:val="00C907F3"/>
    <w:rsid w:val="00C90867"/>
    <w:rsid w:val="00C90933"/>
    <w:rsid w:val="00C90990"/>
    <w:rsid w:val="00C90CBB"/>
    <w:rsid w:val="00C9119C"/>
    <w:rsid w:val="00C91561"/>
    <w:rsid w:val="00C91CAE"/>
    <w:rsid w:val="00C92C12"/>
    <w:rsid w:val="00C93102"/>
    <w:rsid w:val="00C93448"/>
    <w:rsid w:val="00C93BA2"/>
    <w:rsid w:val="00C94729"/>
    <w:rsid w:val="00C94CC3"/>
    <w:rsid w:val="00C95224"/>
    <w:rsid w:val="00C95807"/>
    <w:rsid w:val="00C95E99"/>
    <w:rsid w:val="00C95F57"/>
    <w:rsid w:val="00C9691A"/>
    <w:rsid w:val="00C96AE3"/>
    <w:rsid w:val="00C96D1F"/>
    <w:rsid w:val="00C96F54"/>
    <w:rsid w:val="00C97430"/>
    <w:rsid w:val="00C97730"/>
    <w:rsid w:val="00C97752"/>
    <w:rsid w:val="00CA125E"/>
    <w:rsid w:val="00CA1A2A"/>
    <w:rsid w:val="00CA21B1"/>
    <w:rsid w:val="00CA27AC"/>
    <w:rsid w:val="00CA3532"/>
    <w:rsid w:val="00CA3BE0"/>
    <w:rsid w:val="00CA3E2D"/>
    <w:rsid w:val="00CA3F59"/>
    <w:rsid w:val="00CA4114"/>
    <w:rsid w:val="00CA45FD"/>
    <w:rsid w:val="00CA4C87"/>
    <w:rsid w:val="00CA5022"/>
    <w:rsid w:val="00CA51A5"/>
    <w:rsid w:val="00CA52BD"/>
    <w:rsid w:val="00CA5E9C"/>
    <w:rsid w:val="00CA6849"/>
    <w:rsid w:val="00CA7B0E"/>
    <w:rsid w:val="00CB0351"/>
    <w:rsid w:val="00CB0A60"/>
    <w:rsid w:val="00CB0B6D"/>
    <w:rsid w:val="00CB0EC8"/>
    <w:rsid w:val="00CB1AFA"/>
    <w:rsid w:val="00CB1FE8"/>
    <w:rsid w:val="00CB2C43"/>
    <w:rsid w:val="00CB2EA5"/>
    <w:rsid w:val="00CB351F"/>
    <w:rsid w:val="00CB3D61"/>
    <w:rsid w:val="00CB3FFC"/>
    <w:rsid w:val="00CB420B"/>
    <w:rsid w:val="00CB4892"/>
    <w:rsid w:val="00CB4D59"/>
    <w:rsid w:val="00CB5586"/>
    <w:rsid w:val="00CB5B31"/>
    <w:rsid w:val="00CB64E2"/>
    <w:rsid w:val="00CB72C8"/>
    <w:rsid w:val="00CB7334"/>
    <w:rsid w:val="00CC025E"/>
    <w:rsid w:val="00CC17B1"/>
    <w:rsid w:val="00CC2E5B"/>
    <w:rsid w:val="00CC2F8D"/>
    <w:rsid w:val="00CC3BDB"/>
    <w:rsid w:val="00CC47FA"/>
    <w:rsid w:val="00CC4A49"/>
    <w:rsid w:val="00CC51DA"/>
    <w:rsid w:val="00CC5834"/>
    <w:rsid w:val="00CC6509"/>
    <w:rsid w:val="00CC7414"/>
    <w:rsid w:val="00CC785A"/>
    <w:rsid w:val="00CD1295"/>
    <w:rsid w:val="00CD1692"/>
    <w:rsid w:val="00CD1C48"/>
    <w:rsid w:val="00CD2731"/>
    <w:rsid w:val="00CD2D88"/>
    <w:rsid w:val="00CD3B3E"/>
    <w:rsid w:val="00CD3C57"/>
    <w:rsid w:val="00CD475B"/>
    <w:rsid w:val="00CD5082"/>
    <w:rsid w:val="00CD634C"/>
    <w:rsid w:val="00CD6B3A"/>
    <w:rsid w:val="00CD6CF9"/>
    <w:rsid w:val="00CD6EDB"/>
    <w:rsid w:val="00CD73BF"/>
    <w:rsid w:val="00CD7483"/>
    <w:rsid w:val="00CD7AF2"/>
    <w:rsid w:val="00CD7D7B"/>
    <w:rsid w:val="00CE0C75"/>
    <w:rsid w:val="00CE0E12"/>
    <w:rsid w:val="00CE0F4D"/>
    <w:rsid w:val="00CE0FCF"/>
    <w:rsid w:val="00CE3114"/>
    <w:rsid w:val="00CE36D6"/>
    <w:rsid w:val="00CE3FB0"/>
    <w:rsid w:val="00CE4E4D"/>
    <w:rsid w:val="00CE4E85"/>
    <w:rsid w:val="00CE59D0"/>
    <w:rsid w:val="00CE5C47"/>
    <w:rsid w:val="00CE5C50"/>
    <w:rsid w:val="00CE64FF"/>
    <w:rsid w:val="00CE6526"/>
    <w:rsid w:val="00CE65E7"/>
    <w:rsid w:val="00CE69F4"/>
    <w:rsid w:val="00CE72C2"/>
    <w:rsid w:val="00CE7948"/>
    <w:rsid w:val="00CF04CA"/>
    <w:rsid w:val="00CF057A"/>
    <w:rsid w:val="00CF0796"/>
    <w:rsid w:val="00CF0AC7"/>
    <w:rsid w:val="00CF0AF8"/>
    <w:rsid w:val="00CF1077"/>
    <w:rsid w:val="00CF1171"/>
    <w:rsid w:val="00CF171C"/>
    <w:rsid w:val="00CF1D19"/>
    <w:rsid w:val="00CF1D24"/>
    <w:rsid w:val="00CF2523"/>
    <w:rsid w:val="00CF2802"/>
    <w:rsid w:val="00CF2A33"/>
    <w:rsid w:val="00CF2E40"/>
    <w:rsid w:val="00CF3184"/>
    <w:rsid w:val="00CF35CF"/>
    <w:rsid w:val="00CF39D7"/>
    <w:rsid w:val="00CF3F71"/>
    <w:rsid w:val="00CF4534"/>
    <w:rsid w:val="00CF50EA"/>
    <w:rsid w:val="00CF53C4"/>
    <w:rsid w:val="00CF5424"/>
    <w:rsid w:val="00CF5757"/>
    <w:rsid w:val="00CF5D68"/>
    <w:rsid w:val="00CF6B31"/>
    <w:rsid w:val="00CF6ED8"/>
    <w:rsid w:val="00CF761D"/>
    <w:rsid w:val="00D006DF"/>
    <w:rsid w:val="00D00738"/>
    <w:rsid w:val="00D0110E"/>
    <w:rsid w:val="00D012F8"/>
    <w:rsid w:val="00D01B7D"/>
    <w:rsid w:val="00D02094"/>
    <w:rsid w:val="00D02BCD"/>
    <w:rsid w:val="00D0324D"/>
    <w:rsid w:val="00D03A1B"/>
    <w:rsid w:val="00D03B28"/>
    <w:rsid w:val="00D03B85"/>
    <w:rsid w:val="00D03CEB"/>
    <w:rsid w:val="00D04439"/>
    <w:rsid w:val="00D04760"/>
    <w:rsid w:val="00D047D4"/>
    <w:rsid w:val="00D047E7"/>
    <w:rsid w:val="00D04B3B"/>
    <w:rsid w:val="00D050A0"/>
    <w:rsid w:val="00D0514D"/>
    <w:rsid w:val="00D05976"/>
    <w:rsid w:val="00D05F08"/>
    <w:rsid w:val="00D05FED"/>
    <w:rsid w:val="00D066AC"/>
    <w:rsid w:val="00D06793"/>
    <w:rsid w:val="00D06BCD"/>
    <w:rsid w:val="00D06E4F"/>
    <w:rsid w:val="00D07370"/>
    <w:rsid w:val="00D106B5"/>
    <w:rsid w:val="00D1148C"/>
    <w:rsid w:val="00D1291A"/>
    <w:rsid w:val="00D12AD3"/>
    <w:rsid w:val="00D12B22"/>
    <w:rsid w:val="00D12D20"/>
    <w:rsid w:val="00D1350A"/>
    <w:rsid w:val="00D14101"/>
    <w:rsid w:val="00D14A65"/>
    <w:rsid w:val="00D1569A"/>
    <w:rsid w:val="00D15E65"/>
    <w:rsid w:val="00D17340"/>
    <w:rsid w:val="00D1787F"/>
    <w:rsid w:val="00D20DC3"/>
    <w:rsid w:val="00D21385"/>
    <w:rsid w:val="00D213AB"/>
    <w:rsid w:val="00D21528"/>
    <w:rsid w:val="00D219E5"/>
    <w:rsid w:val="00D21F6B"/>
    <w:rsid w:val="00D22D00"/>
    <w:rsid w:val="00D232E1"/>
    <w:rsid w:val="00D236D6"/>
    <w:rsid w:val="00D24617"/>
    <w:rsid w:val="00D24BFA"/>
    <w:rsid w:val="00D251A7"/>
    <w:rsid w:val="00D251DF"/>
    <w:rsid w:val="00D26B08"/>
    <w:rsid w:val="00D276D8"/>
    <w:rsid w:val="00D27786"/>
    <w:rsid w:val="00D277E7"/>
    <w:rsid w:val="00D27A0A"/>
    <w:rsid w:val="00D3051A"/>
    <w:rsid w:val="00D31284"/>
    <w:rsid w:val="00D31538"/>
    <w:rsid w:val="00D316B2"/>
    <w:rsid w:val="00D32108"/>
    <w:rsid w:val="00D325D9"/>
    <w:rsid w:val="00D32ADC"/>
    <w:rsid w:val="00D32D5C"/>
    <w:rsid w:val="00D33737"/>
    <w:rsid w:val="00D33897"/>
    <w:rsid w:val="00D33EFF"/>
    <w:rsid w:val="00D35498"/>
    <w:rsid w:val="00D35F8C"/>
    <w:rsid w:val="00D37775"/>
    <w:rsid w:val="00D37C38"/>
    <w:rsid w:val="00D37C4C"/>
    <w:rsid w:val="00D400F4"/>
    <w:rsid w:val="00D4026D"/>
    <w:rsid w:val="00D40A07"/>
    <w:rsid w:val="00D4132E"/>
    <w:rsid w:val="00D41347"/>
    <w:rsid w:val="00D41EE6"/>
    <w:rsid w:val="00D426E2"/>
    <w:rsid w:val="00D428EA"/>
    <w:rsid w:val="00D42FAE"/>
    <w:rsid w:val="00D431B6"/>
    <w:rsid w:val="00D446A1"/>
    <w:rsid w:val="00D44702"/>
    <w:rsid w:val="00D4470A"/>
    <w:rsid w:val="00D45404"/>
    <w:rsid w:val="00D456D6"/>
    <w:rsid w:val="00D45C9E"/>
    <w:rsid w:val="00D46368"/>
    <w:rsid w:val="00D46931"/>
    <w:rsid w:val="00D469D0"/>
    <w:rsid w:val="00D46D44"/>
    <w:rsid w:val="00D4739B"/>
    <w:rsid w:val="00D47888"/>
    <w:rsid w:val="00D5046B"/>
    <w:rsid w:val="00D50B5E"/>
    <w:rsid w:val="00D50CEF"/>
    <w:rsid w:val="00D50E5B"/>
    <w:rsid w:val="00D51034"/>
    <w:rsid w:val="00D515F2"/>
    <w:rsid w:val="00D515F9"/>
    <w:rsid w:val="00D51DD0"/>
    <w:rsid w:val="00D52215"/>
    <w:rsid w:val="00D528B0"/>
    <w:rsid w:val="00D53584"/>
    <w:rsid w:val="00D5410E"/>
    <w:rsid w:val="00D54139"/>
    <w:rsid w:val="00D54245"/>
    <w:rsid w:val="00D54855"/>
    <w:rsid w:val="00D54A0B"/>
    <w:rsid w:val="00D55156"/>
    <w:rsid w:val="00D552DA"/>
    <w:rsid w:val="00D55A5E"/>
    <w:rsid w:val="00D55E83"/>
    <w:rsid w:val="00D55F4B"/>
    <w:rsid w:val="00D56E27"/>
    <w:rsid w:val="00D57E71"/>
    <w:rsid w:val="00D57F84"/>
    <w:rsid w:val="00D6070D"/>
    <w:rsid w:val="00D6092C"/>
    <w:rsid w:val="00D60980"/>
    <w:rsid w:val="00D60E16"/>
    <w:rsid w:val="00D6111B"/>
    <w:rsid w:val="00D6198F"/>
    <w:rsid w:val="00D61B39"/>
    <w:rsid w:val="00D62809"/>
    <w:rsid w:val="00D63EAC"/>
    <w:rsid w:val="00D6482A"/>
    <w:rsid w:val="00D64AAD"/>
    <w:rsid w:val="00D64E70"/>
    <w:rsid w:val="00D64FC1"/>
    <w:rsid w:val="00D65575"/>
    <w:rsid w:val="00D65C68"/>
    <w:rsid w:val="00D66EE6"/>
    <w:rsid w:val="00D66F1E"/>
    <w:rsid w:val="00D66FFD"/>
    <w:rsid w:val="00D674D9"/>
    <w:rsid w:val="00D67548"/>
    <w:rsid w:val="00D678F3"/>
    <w:rsid w:val="00D67930"/>
    <w:rsid w:val="00D67DF3"/>
    <w:rsid w:val="00D701D8"/>
    <w:rsid w:val="00D70360"/>
    <w:rsid w:val="00D706E1"/>
    <w:rsid w:val="00D70F12"/>
    <w:rsid w:val="00D717AF"/>
    <w:rsid w:val="00D72DDE"/>
    <w:rsid w:val="00D72DED"/>
    <w:rsid w:val="00D732A7"/>
    <w:rsid w:val="00D7355B"/>
    <w:rsid w:val="00D74E72"/>
    <w:rsid w:val="00D75701"/>
    <w:rsid w:val="00D75953"/>
    <w:rsid w:val="00D75F2E"/>
    <w:rsid w:val="00D77B20"/>
    <w:rsid w:val="00D801D7"/>
    <w:rsid w:val="00D802C1"/>
    <w:rsid w:val="00D80505"/>
    <w:rsid w:val="00D8105D"/>
    <w:rsid w:val="00D813A9"/>
    <w:rsid w:val="00D81DA2"/>
    <w:rsid w:val="00D82336"/>
    <w:rsid w:val="00D82E0E"/>
    <w:rsid w:val="00D82EA4"/>
    <w:rsid w:val="00D8303C"/>
    <w:rsid w:val="00D83155"/>
    <w:rsid w:val="00D83944"/>
    <w:rsid w:val="00D84060"/>
    <w:rsid w:val="00D841FD"/>
    <w:rsid w:val="00D84450"/>
    <w:rsid w:val="00D84882"/>
    <w:rsid w:val="00D84996"/>
    <w:rsid w:val="00D85405"/>
    <w:rsid w:val="00D858DF"/>
    <w:rsid w:val="00D85E08"/>
    <w:rsid w:val="00D85F42"/>
    <w:rsid w:val="00D863FB"/>
    <w:rsid w:val="00D864E2"/>
    <w:rsid w:val="00D867C2"/>
    <w:rsid w:val="00D87325"/>
    <w:rsid w:val="00D873E1"/>
    <w:rsid w:val="00D87688"/>
    <w:rsid w:val="00D87FF3"/>
    <w:rsid w:val="00D901B5"/>
    <w:rsid w:val="00D90F8D"/>
    <w:rsid w:val="00D910BD"/>
    <w:rsid w:val="00D91164"/>
    <w:rsid w:val="00D911D8"/>
    <w:rsid w:val="00D91337"/>
    <w:rsid w:val="00D91777"/>
    <w:rsid w:val="00D917BD"/>
    <w:rsid w:val="00D92876"/>
    <w:rsid w:val="00D938A6"/>
    <w:rsid w:val="00D94093"/>
    <w:rsid w:val="00D9445C"/>
    <w:rsid w:val="00D944A5"/>
    <w:rsid w:val="00D94744"/>
    <w:rsid w:val="00D94B36"/>
    <w:rsid w:val="00D9547D"/>
    <w:rsid w:val="00D954F4"/>
    <w:rsid w:val="00D96127"/>
    <w:rsid w:val="00D96C0C"/>
    <w:rsid w:val="00D96F33"/>
    <w:rsid w:val="00D97D17"/>
    <w:rsid w:val="00DA0A6E"/>
    <w:rsid w:val="00DA0DC6"/>
    <w:rsid w:val="00DA0FEE"/>
    <w:rsid w:val="00DA123B"/>
    <w:rsid w:val="00DA12BF"/>
    <w:rsid w:val="00DA1362"/>
    <w:rsid w:val="00DA1619"/>
    <w:rsid w:val="00DA26D8"/>
    <w:rsid w:val="00DA29B4"/>
    <w:rsid w:val="00DA3521"/>
    <w:rsid w:val="00DA3996"/>
    <w:rsid w:val="00DA3CBB"/>
    <w:rsid w:val="00DA3E2E"/>
    <w:rsid w:val="00DA42D5"/>
    <w:rsid w:val="00DA43A3"/>
    <w:rsid w:val="00DA49CA"/>
    <w:rsid w:val="00DA4A0D"/>
    <w:rsid w:val="00DA5293"/>
    <w:rsid w:val="00DA54E7"/>
    <w:rsid w:val="00DA5AEE"/>
    <w:rsid w:val="00DA668F"/>
    <w:rsid w:val="00DA7ECB"/>
    <w:rsid w:val="00DB02AE"/>
    <w:rsid w:val="00DB125E"/>
    <w:rsid w:val="00DB12D5"/>
    <w:rsid w:val="00DB3D7C"/>
    <w:rsid w:val="00DB41FD"/>
    <w:rsid w:val="00DB46E0"/>
    <w:rsid w:val="00DB4F3E"/>
    <w:rsid w:val="00DB5783"/>
    <w:rsid w:val="00DB5B5A"/>
    <w:rsid w:val="00DB5F1E"/>
    <w:rsid w:val="00DB61ED"/>
    <w:rsid w:val="00DB6219"/>
    <w:rsid w:val="00DB6B3E"/>
    <w:rsid w:val="00DB71EA"/>
    <w:rsid w:val="00DB7217"/>
    <w:rsid w:val="00DB726F"/>
    <w:rsid w:val="00DB73C7"/>
    <w:rsid w:val="00DB7A4E"/>
    <w:rsid w:val="00DC0B09"/>
    <w:rsid w:val="00DC1479"/>
    <w:rsid w:val="00DC155D"/>
    <w:rsid w:val="00DC199E"/>
    <w:rsid w:val="00DC1F3D"/>
    <w:rsid w:val="00DC22FC"/>
    <w:rsid w:val="00DC238A"/>
    <w:rsid w:val="00DC25F2"/>
    <w:rsid w:val="00DC2904"/>
    <w:rsid w:val="00DC29C8"/>
    <w:rsid w:val="00DC312E"/>
    <w:rsid w:val="00DC4BF9"/>
    <w:rsid w:val="00DC508E"/>
    <w:rsid w:val="00DC5230"/>
    <w:rsid w:val="00DC5A2F"/>
    <w:rsid w:val="00DC5F5E"/>
    <w:rsid w:val="00DC5F91"/>
    <w:rsid w:val="00DC6287"/>
    <w:rsid w:val="00DC6441"/>
    <w:rsid w:val="00DC6BF4"/>
    <w:rsid w:val="00DC6CAF"/>
    <w:rsid w:val="00DC703A"/>
    <w:rsid w:val="00DC75BF"/>
    <w:rsid w:val="00DD0388"/>
    <w:rsid w:val="00DD215F"/>
    <w:rsid w:val="00DD227D"/>
    <w:rsid w:val="00DD2ABA"/>
    <w:rsid w:val="00DD36D4"/>
    <w:rsid w:val="00DD3836"/>
    <w:rsid w:val="00DD3921"/>
    <w:rsid w:val="00DD3ADD"/>
    <w:rsid w:val="00DD419C"/>
    <w:rsid w:val="00DD41A1"/>
    <w:rsid w:val="00DD475A"/>
    <w:rsid w:val="00DD4FFD"/>
    <w:rsid w:val="00DD5AA6"/>
    <w:rsid w:val="00DD5D97"/>
    <w:rsid w:val="00DD6BFE"/>
    <w:rsid w:val="00DD6CA0"/>
    <w:rsid w:val="00DD7001"/>
    <w:rsid w:val="00DD71C1"/>
    <w:rsid w:val="00DD7ED2"/>
    <w:rsid w:val="00DE03E8"/>
    <w:rsid w:val="00DE1995"/>
    <w:rsid w:val="00DE1CE3"/>
    <w:rsid w:val="00DE2341"/>
    <w:rsid w:val="00DE24E3"/>
    <w:rsid w:val="00DE2530"/>
    <w:rsid w:val="00DE3CDC"/>
    <w:rsid w:val="00DE41B8"/>
    <w:rsid w:val="00DE4626"/>
    <w:rsid w:val="00DE4C5E"/>
    <w:rsid w:val="00DE554C"/>
    <w:rsid w:val="00DE5FB6"/>
    <w:rsid w:val="00DE65B9"/>
    <w:rsid w:val="00DE66E1"/>
    <w:rsid w:val="00DE6B93"/>
    <w:rsid w:val="00DE7619"/>
    <w:rsid w:val="00DE78C6"/>
    <w:rsid w:val="00DF011E"/>
    <w:rsid w:val="00DF03E2"/>
    <w:rsid w:val="00DF09EE"/>
    <w:rsid w:val="00DF0D65"/>
    <w:rsid w:val="00DF0E86"/>
    <w:rsid w:val="00DF0FCE"/>
    <w:rsid w:val="00DF1391"/>
    <w:rsid w:val="00DF1823"/>
    <w:rsid w:val="00DF2052"/>
    <w:rsid w:val="00DF2887"/>
    <w:rsid w:val="00DF2939"/>
    <w:rsid w:val="00DF3ED6"/>
    <w:rsid w:val="00DF432F"/>
    <w:rsid w:val="00DF5CA6"/>
    <w:rsid w:val="00DF5DB3"/>
    <w:rsid w:val="00DF6138"/>
    <w:rsid w:val="00DF6430"/>
    <w:rsid w:val="00DF6CCD"/>
    <w:rsid w:val="00DF7936"/>
    <w:rsid w:val="00E0072B"/>
    <w:rsid w:val="00E00B1A"/>
    <w:rsid w:val="00E00B69"/>
    <w:rsid w:val="00E00D80"/>
    <w:rsid w:val="00E01284"/>
    <w:rsid w:val="00E01378"/>
    <w:rsid w:val="00E014B1"/>
    <w:rsid w:val="00E0222D"/>
    <w:rsid w:val="00E031F1"/>
    <w:rsid w:val="00E03407"/>
    <w:rsid w:val="00E03587"/>
    <w:rsid w:val="00E035D5"/>
    <w:rsid w:val="00E03D33"/>
    <w:rsid w:val="00E03E0C"/>
    <w:rsid w:val="00E03E3D"/>
    <w:rsid w:val="00E06590"/>
    <w:rsid w:val="00E07247"/>
    <w:rsid w:val="00E073C9"/>
    <w:rsid w:val="00E07F3E"/>
    <w:rsid w:val="00E10FC4"/>
    <w:rsid w:val="00E1199E"/>
    <w:rsid w:val="00E13693"/>
    <w:rsid w:val="00E144CD"/>
    <w:rsid w:val="00E14A13"/>
    <w:rsid w:val="00E14A36"/>
    <w:rsid w:val="00E14C11"/>
    <w:rsid w:val="00E1519A"/>
    <w:rsid w:val="00E159CA"/>
    <w:rsid w:val="00E15AEE"/>
    <w:rsid w:val="00E16664"/>
    <w:rsid w:val="00E16C48"/>
    <w:rsid w:val="00E17B14"/>
    <w:rsid w:val="00E20082"/>
    <w:rsid w:val="00E202A8"/>
    <w:rsid w:val="00E208B9"/>
    <w:rsid w:val="00E20FF6"/>
    <w:rsid w:val="00E2111A"/>
    <w:rsid w:val="00E21276"/>
    <w:rsid w:val="00E21FF3"/>
    <w:rsid w:val="00E22650"/>
    <w:rsid w:val="00E226BA"/>
    <w:rsid w:val="00E22723"/>
    <w:rsid w:val="00E23515"/>
    <w:rsid w:val="00E2400B"/>
    <w:rsid w:val="00E2420F"/>
    <w:rsid w:val="00E24820"/>
    <w:rsid w:val="00E24D58"/>
    <w:rsid w:val="00E253DA"/>
    <w:rsid w:val="00E27902"/>
    <w:rsid w:val="00E30DFB"/>
    <w:rsid w:val="00E313AD"/>
    <w:rsid w:val="00E3183A"/>
    <w:rsid w:val="00E3220A"/>
    <w:rsid w:val="00E32D27"/>
    <w:rsid w:val="00E3350D"/>
    <w:rsid w:val="00E34C0D"/>
    <w:rsid w:val="00E36433"/>
    <w:rsid w:val="00E36C78"/>
    <w:rsid w:val="00E37151"/>
    <w:rsid w:val="00E371AC"/>
    <w:rsid w:val="00E37814"/>
    <w:rsid w:val="00E41481"/>
    <w:rsid w:val="00E41576"/>
    <w:rsid w:val="00E41972"/>
    <w:rsid w:val="00E41B4B"/>
    <w:rsid w:val="00E41FF0"/>
    <w:rsid w:val="00E423AA"/>
    <w:rsid w:val="00E435FD"/>
    <w:rsid w:val="00E4367A"/>
    <w:rsid w:val="00E43C56"/>
    <w:rsid w:val="00E44096"/>
    <w:rsid w:val="00E4442A"/>
    <w:rsid w:val="00E44C66"/>
    <w:rsid w:val="00E44ED5"/>
    <w:rsid w:val="00E457F4"/>
    <w:rsid w:val="00E45C5E"/>
    <w:rsid w:val="00E466C4"/>
    <w:rsid w:val="00E4696A"/>
    <w:rsid w:val="00E46E82"/>
    <w:rsid w:val="00E4788F"/>
    <w:rsid w:val="00E50982"/>
    <w:rsid w:val="00E5172B"/>
    <w:rsid w:val="00E517A0"/>
    <w:rsid w:val="00E518CB"/>
    <w:rsid w:val="00E51FC4"/>
    <w:rsid w:val="00E53129"/>
    <w:rsid w:val="00E5338E"/>
    <w:rsid w:val="00E536C3"/>
    <w:rsid w:val="00E53A3B"/>
    <w:rsid w:val="00E54321"/>
    <w:rsid w:val="00E54730"/>
    <w:rsid w:val="00E5537C"/>
    <w:rsid w:val="00E559AF"/>
    <w:rsid w:val="00E55B84"/>
    <w:rsid w:val="00E5668B"/>
    <w:rsid w:val="00E56945"/>
    <w:rsid w:val="00E56E22"/>
    <w:rsid w:val="00E57059"/>
    <w:rsid w:val="00E601D6"/>
    <w:rsid w:val="00E608FD"/>
    <w:rsid w:val="00E60EC8"/>
    <w:rsid w:val="00E61729"/>
    <w:rsid w:val="00E61E4B"/>
    <w:rsid w:val="00E62D19"/>
    <w:rsid w:val="00E63A8B"/>
    <w:rsid w:val="00E63D30"/>
    <w:rsid w:val="00E64174"/>
    <w:rsid w:val="00E64218"/>
    <w:rsid w:val="00E6458C"/>
    <w:rsid w:val="00E646C9"/>
    <w:rsid w:val="00E654A4"/>
    <w:rsid w:val="00E6604C"/>
    <w:rsid w:val="00E662B4"/>
    <w:rsid w:val="00E66AC4"/>
    <w:rsid w:val="00E66B80"/>
    <w:rsid w:val="00E674B3"/>
    <w:rsid w:val="00E67655"/>
    <w:rsid w:val="00E67808"/>
    <w:rsid w:val="00E679E9"/>
    <w:rsid w:val="00E67BF0"/>
    <w:rsid w:val="00E7066D"/>
    <w:rsid w:val="00E70955"/>
    <w:rsid w:val="00E70DDD"/>
    <w:rsid w:val="00E7122D"/>
    <w:rsid w:val="00E71892"/>
    <w:rsid w:val="00E71A71"/>
    <w:rsid w:val="00E7325B"/>
    <w:rsid w:val="00E73DE1"/>
    <w:rsid w:val="00E73ED4"/>
    <w:rsid w:val="00E74705"/>
    <w:rsid w:val="00E74722"/>
    <w:rsid w:val="00E74974"/>
    <w:rsid w:val="00E74F42"/>
    <w:rsid w:val="00E74FEC"/>
    <w:rsid w:val="00E752DB"/>
    <w:rsid w:val="00E75E88"/>
    <w:rsid w:val="00E76139"/>
    <w:rsid w:val="00E76470"/>
    <w:rsid w:val="00E76EDE"/>
    <w:rsid w:val="00E7754F"/>
    <w:rsid w:val="00E77D89"/>
    <w:rsid w:val="00E80614"/>
    <w:rsid w:val="00E80B65"/>
    <w:rsid w:val="00E811DD"/>
    <w:rsid w:val="00E8122F"/>
    <w:rsid w:val="00E81872"/>
    <w:rsid w:val="00E81F3F"/>
    <w:rsid w:val="00E8269F"/>
    <w:rsid w:val="00E82778"/>
    <w:rsid w:val="00E84667"/>
    <w:rsid w:val="00E848EA"/>
    <w:rsid w:val="00E84B49"/>
    <w:rsid w:val="00E84F19"/>
    <w:rsid w:val="00E855D3"/>
    <w:rsid w:val="00E86668"/>
    <w:rsid w:val="00E87D48"/>
    <w:rsid w:val="00E903E1"/>
    <w:rsid w:val="00E90B2A"/>
    <w:rsid w:val="00E91F5A"/>
    <w:rsid w:val="00E9202B"/>
    <w:rsid w:val="00E92049"/>
    <w:rsid w:val="00E92D3C"/>
    <w:rsid w:val="00E9329B"/>
    <w:rsid w:val="00E9406E"/>
    <w:rsid w:val="00E94BFD"/>
    <w:rsid w:val="00E94C42"/>
    <w:rsid w:val="00E94D15"/>
    <w:rsid w:val="00E95A0A"/>
    <w:rsid w:val="00E960CB"/>
    <w:rsid w:val="00E966E4"/>
    <w:rsid w:val="00E9677D"/>
    <w:rsid w:val="00E96B56"/>
    <w:rsid w:val="00E96BF8"/>
    <w:rsid w:val="00E96DAC"/>
    <w:rsid w:val="00EA0156"/>
    <w:rsid w:val="00EA0BBF"/>
    <w:rsid w:val="00EA1267"/>
    <w:rsid w:val="00EA15CF"/>
    <w:rsid w:val="00EA18BB"/>
    <w:rsid w:val="00EA1EF8"/>
    <w:rsid w:val="00EA287E"/>
    <w:rsid w:val="00EA28EA"/>
    <w:rsid w:val="00EA2C28"/>
    <w:rsid w:val="00EA306A"/>
    <w:rsid w:val="00EA3A1D"/>
    <w:rsid w:val="00EA523E"/>
    <w:rsid w:val="00EA54FC"/>
    <w:rsid w:val="00EA73EF"/>
    <w:rsid w:val="00EA79DD"/>
    <w:rsid w:val="00EB19A5"/>
    <w:rsid w:val="00EB1EF6"/>
    <w:rsid w:val="00EB2A15"/>
    <w:rsid w:val="00EB329D"/>
    <w:rsid w:val="00EB415D"/>
    <w:rsid w:val="00EB45F7"/>
    <w:rsid w:val="00EB47AA"/>
    <w:rsid w:val="00EB4BBB"/>
    <w:rsid w:val="00EB50FD"/>
    <w:rsid w:val="00EB53E2"/>
    <w:rsid w:val="00EB5545"/>
    <w:rsid w:val="00EB56A1"/>
    <w:rsid w:val="00EB5C86"/>
    <w:rsid w:val="00EB725E"/>
    <w:rsid w:val="00EC0017"/>
    <w:rsid w:val="00EC0103"/>
    <w:rsid w:val="00EC0C60"/>
    <w:rsid w:val="00EC0DB4"/>
    <w:rsid w:val="00EC0E7B"/>
    <w:rsid w:val="00EC34C6"/>
    <w:rsid w:val="00EC3566"/>
    <w:rsid w:val="00EC357B"/>
    <w:rsid w:val="00EC357D"/>
    <w:rsid w:val="00EC3D31"/>
    <w:rsid w:val="00EC3FC7"/>
    <w:rsid w:val="00EC509F"/>
    <w:rsid w:val="00EC51CC"/>
    <w:rsid w:val="00EC5913"/>
    <w:rsid w:val="00EC59B1"/>
    <w:rsid w:val="00EC59D0"/>
    <w:rsid w:val="00EC5E16"/>
    <w:rsid w:val="00EC62C4"/>
    <w:rsid w:val="00EC68D6"/>
    <w:rsid w:val="00EC69A2"/>
    <w:rsid w:val="00EC7309"/>
    <w:rsid w:val="00EC7F22"/>
    <w:rsid w:val="00ED017C"/>
    <w:rsid w:val="00ED09AF"/>
    <w:rsid w:val="00ED0C57"/>
    <w:rsid w:val="00ED1311"/>
    <w:rsid w:val="00ED1A4C"/>
    <w:rsid w:val="00ED1D56"/>
    <w:rsid w:val="00ED2776"/>
    <w:rsid w:val="00ED2BF0"/>
    <w:rsid w:val="00ED30A0"/>
    <w:rsid w:val="00ED30F2"/>
    <w:rsid w:val="00ED35DC"/>
    <w:rsid w:val="00ED4571"/>
    <w:rsid w:val="00ED4622"/>
    <w:rsid w:val="00ED48D6"/>
    <w:rsid w:val="00ED522A"/>
    <w:rsid w:val="00ED551E"/>
    <w:rsid w:val="00ED6455"/>
    <w:rsid w:val="00ED6BB5"/>
    <w:rsid w:val="00ED7138"/>
    <w:rsid w:val="00EE0B93"/>
    <w:rsid w:val="00EE1126"/>
    <w:rsid w:val="00EE2138"/>
    <w:rsid w:val="00EE3042"/>
    <w:rsid w:val="00EE3245"/>
    <w:rsid w:val="00EE359A"/>
    <w:rsid w:val="00EE3A96"/>
    <w:rsid w:val="00EE3E48"/>
    <w:rsid w:val="00EE413E"/>
    <w:rsid w:val="00EE4912"/>
    <w:rsid w:val="00EE5AA0"/>
    <w:rsid w:val="00EE5ACB"/>
    <w:rsid w:val="00EE5FA5"/>
    <w:rsid w:val="00EE6400"/>
    <w:rsid w:val="00EE677D"/>
    <w:rsid w:val="00EE7220"/>
    <w:rsid w:val="00EE742D"/>
    <w:rsid w:val="00EE76D3"/>
    <w:rsid w:val="00EE7A81"/>
    <w:rsid w:val="00EF047B"/>
    <w:rsid w:val="00EF08FE"/>
    <w:rsid w:val="00EF0970"/>
    <w:rsid w:val="00EF0D21"/>
    <w:rsid w:val="00EF0F70"/>
    <w:rsid w:val="00EF1159"/>
    <w:rsid w:val="00EF1DC5"/>
    <w:rsid w:val="00EF223B"/>
    <w:rsid w:val="00EF2C37"/>
    <w:rsid w:val="00EF36FB"/>
    <w:rsid w:val="00EF44E7"/>
    <w:rsid w:val="00EF5C7F"/>
    <w:rsid w:val="00EF6EB4"/>
    <w:rsid w:val="00EF7263"/>
    <w:rsid w:val="00EF74F7"/>
    <w:rsid w:val="00EF775C"/>
    <w:rsid w:val="00EF7B6F"/>
    <w:rsid w:val="00F0005A"/>
    <w:rsid w:val="00F0009A"/>
    <w:rsid w:val="00F009E7"/>
    <w:rsid w:val="00F00C5C"/>
    <w:rsid w:val="00F00C97"/>
    <w:rsid w:val="00F012F0"/>
    <w:rsid w:val="00F01A69"/>
    <w:rsid w:val="00F01E02"/>
    <w:rsid w:val="00F024DE"/>
    <w:rsid w:val="00F02A98"/>
    <w:rsid w:val="00F02BCF"/>
    <w:rsid w:val="00F0392B"/>
    <w:rsid w:val="00F04B0F"/>
    <w:rsid w:val="00F04B35"/>
    <w:rsid w:val="00F04DC0"/>
    <w:rsid w:val="00F06282"/>
    <w:rsid w:val="00F076CB"/>
    <w:rsid w:val="00F0773C"/>
    <w:rsid w:val="00F07C94"/>
    <w:rsid w:val="00F10DD1"/>
    <w:rsid w:val="00F114A9"/>
    <w:rsid w:val="00F118D7"/>
    <w:rsid w:val="00F11B85"/>
    <w:rsid w:val="00F11C87"/>
    <w:rsid w:val="00F11D95"/>
    <w:rsid w:val="00F122D5"/>
    <w:rsid w:val="00F12A8D"/>
    <w:rsid w:val="00F12B73"/>
    <w:rsid w:val="00F13704"/>
    <w:rsid w:val="00F13E39"/>
    <w:rsid w:val="00F13E86"/>
    <w:rsid w:val="00F14143"/>
    <w:rsid w:val="00F146DE"/>
    <w:rsid w:val="00F14AF4"/>
    <w:rsid w:val="00F14C54"/>
    <w:rsid w:val="00F15697"/>
    <w:rsid w:val="00F158FE"/>
    <w:rsid w:val="00F15DDC"/>
    <w:rsid w:val="00F15EFB"/>
    <w:rsid w:val="00F168DE"/>
    <w:rsid w:val="00F17AE0"/>
    <w:rsid w:val="00F17B6B"/>
    <w:rsid w:val="00F17B82"/>
    <w:rsid w:val="00F2041A"/>
    <w:rsid w:val="00F20797"/>
    <w:rsid w:val="00F20E20"/>
    <w:rsid w:val="00F21726"/>
    <w:rsid w:val="00F21730"/>
    <w:rsid w:val="00F221C9"/>
    <w:rsid w:val="00F2243E"/>
    <w:rsid w:val="00F22FE5"/>
    <w:rsid w:val="00F243D9"/>
    <w:rsid w:val="00F24894"/>
    <w:rsid w:val="00F25D38"/>
    <w:rsid w:val="00F26315"/>
    <w:rsid w:val="00F2688C"/>
    <w:rsid w:val="00F26A99"/>
    <w:rsid w:val="00F26FC3"/>
    <w:rsid w:val="00F27019"/>
    <w:rsid w:val="00F270C6"/>
    <w:rsid w:val="00F27863"/>
    <w:rsid w:val="00F27AED"/>
    <w:rsid w:val="00F27EB8"/>
    <w:rsid w:val="00F3002D"/>
    <w:rsid w:val="00F30064"/>
    <w:rsid w:val="00F30EC4"/>
    <w:rsid w:val="00F30F0E"/>
    <w:rsid w:val="00F312A0"/>
    <w:rsid w:val="00F31EF8"/>
    <w:rsid w:val="00F3233F"/>
    <w:rsid w:val="00F32791"/>
    <w:rsid w:val="00F329B1"/>
    <w:rsid w:val="00F32B98"/>
    <w:rsid w:val="00F33272"/>
    <w:rsid w:val="00F33C12"/>
    <w:rsid w:val="00F34280"/>
    <w:rsid w:val="00F3449B"/>
    <w:rsid w:val="00F3528F"/>
    <w:rsid w:val="00F35A91"/>
    <w:rsid w:val="00F36087"/>
    <w:rsid w:val="00F36211"/>
    <w:rsid w:val="00F3689A"/>
    <w:rsid w:val="00F372B2"/>
    <w:rsid w:val="00F376F8"/>
    <w:rsid w:val="00F402BF"/>
    <w:rsid w:val="00F40A6B"/>
    <w:rsid w:val="00F41258"/>
    <w:rsid w:val="00F418C7"/>
    <w:rsid w:val="00F41A03"/>
    <w:rsid w:val="00F41A80"/>
    <w:rsid w:val="00F420E6"/>
    <w:rsid w:val="00F4233C"/>
    <w:rsid w:val="00F425FB"/>
    <w:rsid w:val="00F42981"/>
    <w:rsid w:val="00F4311E"/>
    <w:rsid w:val="00F43385"/>
    <w:rsid w:val="00F435CF"/>
    <w:rsid w:val="00F43C86"/>
    <w:rsid w:val="00F4407F"/>
    <w:rsid w:val="00F4431F"/>
    <w:rsid w:val="00F44545"/>
    <w:rsid w:val="00F445BD"/>
    <w:rsid w:val="00F4533A"/>
    <w:rsid w:val="00F453C0"/>
    <w:rsid w:val="00F46169"/>
    <w:rsid w:val="00F463E4"/>
    <w:rsid w:val="00F46568"/>
    <w:rsid w:val="00F47D56"/>
    <w:rsid w:val="00F500A6"/>
    <w:rsid w:val="00F508D4"/>
    <w:rsid w:val="00F5108E"/>
    <w:rsid w:val="00F516F3"/>
    <w:rsid w:val="00F51ED8"/>
    <w:rsid w:val="00F5209B"/>
    <w:rsid w:val="00F54901"/>
    <w:rsid w:val="00F54923"/>
    <w:rsid w:val="00F54F12"/>
    <w:rsid w:val="00F552E7"/>
    <w:rsid w:val="00F55373"/>
    <w:rsid w:val="00F554E7"/>
    <w:rsid w:val="00F557CE"/>
    <w:rsid w:val="00F55C8E"/>
    <w:rsid w:val="00F57AB3"/>
    <w:rsid w:val="00F57B25"/>
    <w:rsid w:val="00F57DAE"/>
    <w:rsid w:val="00F60460"/>
    <w:rsid w:val="00F60C7E"/>
    <w:rsid w:val="00F61A1D"/>
    <w:rsid w:val="00F63357"/>
    <w:rsid w:val="00F637B0"/>
    <w:rsid w:val="00F63926"/>
    <w:rsid w:val="00F63EC6"/>
    <w:rsid w:val="00F644B6"/>
    <w:rsid w:val="00F6462D"/>
    <w:rsid w:val="00F64868"/>
    <w:rsid w:val="00F65530"/>
    <w:rsid w:val="00F656A8"/>
    <w:rsid w:val="00F65DAB"/>
    <w:rsid w:val="00F65DD1"/>
    <w:rsid w:val="00F6684A"/>
    <w:rsid w:val="00F66CD6"/>
    <w:rsid w:val="00F70C51"/>
    <w:rsid w:val="00F716F0"/>
    <w:rsid w:val="00F71EBD"/>
    <w:rsid w:val="00F72761"/>
    <w:rsid w:val="00F73DF7"/>
    <w:rsid w:val="00F73E64"/>
    <w:rsid w:val="00F73FB3"/>
    <w:rsid w:val="00F75652"/>
    <w:rsid w:val="00F75C80"/>
    <w:rsid w:val="00F75D7E"/>
    <w:rsid w:val="00F7693F"/>
    <w:rsid w:val="00F80008"/>
    <w:rsid w:val="00F802E4"/>
    <w:rsid w:val="00F80BB4"/>
    <w:rsid w:val="00F8120C"/>
    <w:rsid w:val="00F814C3"/>
    <w:rsid w:val="00F81DAE"/>
    <w:rsid w:val="00F823D0"/>
    <w:rsid w:val="00F825E5"/>
    <w:rsid w:val="00F8287C"/>
    <w:rsid w:val="00F82902"/>
    <w:rsid w:val="00F82CF3"/>
    <w:rsid w:val="00F83ABD"/>
    <w:rsid w:val="00F83B5E"/>
    <w:rsid w:val="00F8497B"/>
    <w:rsid w:val="00F864DA"/>
    <w:rsid w:val="00F865C2"/>
    <w:rsid w:val="00F86C5D"/>
    <w:rsid w:val="00F86F57"/>
    <w:rsid w:val="00F874DA"/>
    <w:rsid w:val="00F876AA"/>
    <w:rsid w:val="00F87D03"/>
    <w:rsid w:val="00F9010B"/>
    <w:rsid w:val="00F90729"/>
    <w:rsid w:val="00F90893"/>
    <w:rsid w:val="00F90CC2"/>
    <w:rsid w:val="00F91456"/>
    <w:rsid w:val="00F91874"/>
    <w:rsid w:val="00F9208F"/>
    <w:rsid w:val="00F92414"/>
    <w:rsid w:val="00F9273D"/>
    <w:rsid w:val="00F927F3"/>
    <w:rsid w:val="00F92883"/>
    <w:rsid w:val="00F92C01"/>
    <w:rsid w:val="00F932B0"/>
    <w:rsid w:val="00F93C22"/>
    <w:rsid w:val="00F9438D"/>
    <w:rsid w:val="00F94853"/>
    <w:rsid w:val="00F94AD1"/>
    <w:rsid w:val="00F95F4C"/>
    <w:rsid w:val="00F9614E"/>
    <w:rsid w:val="00F96DB9"/>
    <w:rsid w:val="00F96E4D"/>
    <w:rsid w:val="00F9748D"/>
    <w:rsid w:val="00F97601"/>
    <w:rsid w:val="00F976AB"/>
    <w:rsid w:val="00F97955"/>
    <w:rsid w:val="00F97C6B"/>
    <w:rsid w:val="00F97EA1"/>
    <w:rsid w:val="00FA0FB1"/>
    <w:rsid w:val="00FA2209"/>
    <w:rsid w:val="00FA22CD"/>
    <w:rsid w:val="00FA2AD3"/>
    <w:rsid w:val="00FA2DE3"/>
    <w:rsid w:val="00FA3ED0"/>
    <w:rsid w:val="00FA3EFA"/>
    <w:rsid w:val="00FA4293"/>
    <w:rsid w:val="00FA4FEE"/>
    <w:rsid w:val="00FA520A"/>
    <w:rsid w:val="00FA68B5"/>
    <w:rsid w:val="00FA7113"/>
    <w:rsid w:val="00FA713D"/>
    <w:rsid w:val="00FA730E"/>
    <w:rsid w:val="00FA741F"/>
    <w:rsid w:val="00FA78A9"/>
    <w:rsid w:val="00FA7984"/>
    <w:rsid w:val="00FA7C9B"/>
    <w:rsid w:val="00FB02A2"/>
    <w:rsid w:val="00FB094D"/>
    <w:rsid w:val="00FB1529"/>
    <w:rsid w:val="00FB355E"/>
    <w:rsid w:val="00FB3C37"/>
    <w:rsid w:val="00FB3CD0"/>
    <w:rsid w:val="00FB3F51"/>
    <w:rsid w:val="00FB44D5"/>
    <w:rsid w:val="00FB4527"/>
    <w:rsid w:val="00FB4A83"/>
    <w:rsid w:val="00FB4D35"/>
    <w:rsid w:val="00FB51EE"/>
    <w:rsid w:val="00FB56FA"/>
    <w:rsid w:val="00FB5924"/>
    <w:rsid w:val="00FB6B36"/>
    <w:rsid w:val="00FB6DE0"/>
    <w:rsid w:val="00FB70CD"/>
    <w:rsid w:val="00FB71BD"/>
    <w:rsid w:val="00FB730D"/>
    <w:rsid w:val="00FB7860"/>
    <w:rsid w:val="00FB790C"/>
    <w:rsid w:val="00FB7DDE"/>
    <w:rsid w:val="00FC0077"/>
    <w:rsid w:val="00FC1C2A"/>
    <w:rsid w:val="00FC248E"/>
    <w:rsid w:val="00FC25EE"/>
    <w:rsid w:val="00FC263E"/>
    <w:rsid w:val="00FC4511"/>
    <w:rsid w:val="00FC4D6F"/>
    <w:rsid w:val="00FC4F5E"/>
    <w:rsid w:val="00FC51C0"/>
    <w:rsid w:val="00FC56A2"/>
    <w:rsid w:val="00FC5912"/>
    <w:rsid w:val="00FC61F9"/>
    <w:rsid w:val="00FC7471"/>
    <w:rsid w:val="00FC763B"/>
    <w:rsid w:val="00FC78D1"/>
    <w:rsid w:val="00FD11F5"/>
    <w:rsid w:val="00FD17BA"/>
    <w:rsid w:val="00FD1F93"/>
    <w:rsid w:val="00FD30F6"/>
    <w:rsid w:val="00FD319D"/>
    <w:rsid w:val="00FD3EE3"/>
    <w:rsid w:val="00FD44E1"/>
    <w:rsid w:val="00FD4835"/>
    <w:rsid w:val="00FD5335"/>
    <w:rsid w:val="00FD537E"/>
    <w:rsid w:val="00FD631D"/>
    <w:rsid w:val="00FD6B2F"/>
    <w:rsid w:val="00FD7703"/>
    <w:rsid w:val="00FD7AB0"/>
    <w:rsid w:val="00FD7B2C"/>
    <w:rsid w:val="00FD7D95"/>
    <w:rsid w:val="00FE03A4"/>
    <w:rsid w:val="00FE0BDD"/>
    <w:rsid w:val="00FE1F1D"/>
    <w:rsid w:val="00FE22B3"/>
    <w:rsid w:val="00FE309B"/>
    <w:rsid w:val="00FE35E2"/>
    <w:rsid w:val="00FE38EC"/>
    <w:rsid w:val="00FE3E91"/>
    <w:rsid w:val="00FE4001"/>
    <w:rsid w:val="00FE5E4E"/>
    <w:rsid w:val="00FE5FBA"/>
    <w:rsid w:val="00FE6092"/>
    <w:rsid w:val="00FE6B62"/>
    <w:rsid w:val="00FE77AD"/>
    <w:rsid w:val="00FE7944"/>
    <w:rsid w:val="00FE796B"/>
    <w:rsid w:val="00FF07BC"/>
    <w:rsid w:val="00FF0B99"/>
    <w:rsid w:val="00FF10CC"/>
    <w:rsid w:val="00FF1203"/>
    <w:rsid w:val="00FF1CF4"/>
    <w:rsid w:val="00FF1E77"/>
    <w:rsid w:val="00FF2265"/>
    <w:rsid w:val="00FF2805"/>
    <w:rsid w:val="00FF38BF"/>
    <w:rsid w:val="00FF3DD6"/>
    <w:rsid w:val="00FF41C9"/>
    <w:rsid w:val="00FF451F"/>
    <w:rsid w:val="00FF453C"/>
    <w:rsid w:val="00FF4ADA"/>
    <w:rsid w:val="00FF508D"/>
    <w:rsid w:val="00FF5F71"/>
    <w:rsid w:val="00FF6136"/>
    <w:rsid w:val="00FF62A3"/>
    <w:rsid w:val="00FF6A16"/>
    <w:rsid w:val="00FF706C"/>
    <w:rsid w:val="00FF72C1"/>
    <w:rsid w:val="00FF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89D764"/>
  <w15:docId w15:val="{7C27C239-7635-44FA-B848-9BE9BFA3C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02C1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link w:val="Heading1Char"/>
    <w:qFormat/>
    <w:rsid w:val="008761FD"/>
    <w:pPr>
      <w:keepNext/>
      <w:outlineLvl w:val="0"/>
    </w:pPr>
    <w:rPr>
      <w:b/>
      <w:kern w:val="28"/>
    </w:rPr>
  </w:style>
  <w:style w:type="paragraph" w:styleId="Heading2">
    <w:name w:val="heading 2"/>
    <w:basedOn w:val="Normal"/>
    <w:next w:val="Normal"/>
    <w:qFormat/>
    <w:rsid w:val="0091530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F3202"/>
    <w:pPr>
      <w:outlineLvl w:val="2"/>
    </w:pPr>
  </w:style>
  <w:style w:type="paragraph" w:styleId="Heading4">
    <w:name w:val="heading 4"/>
    <w:basedOn w:val="Normal"/>
    <w:next w:val="Normal"/>
    <w:qFormat/>
    <w:rsid w:val="004F3202"/>
    <w:pPr>
      <w:outlineLvl w:val="3"/>
    </w:pPr>
  </w:style>
  <w:style w:type="paragraph" w:styleId="Heading5">
    <w:name w:val="heading 5"/>
    <w:basedOn w:val="Normal"/>
    <w:next w:val="Normal"/>
    <w:qFormat/>
    <w:rsid w:val="004F3202"/>
    <w:pPr>
      <w:outlineLvl w:val="4"/>
    </w:pPr>
  </w:style>
  <w:style w:type="paragraph" w:styleId="Heading6">
    <w:name w:val="heading 6"/>
    <w:basedOn w:val="Normal"/>
    <w:next w:val="Normal"/>
    <w:qFormat/>
    <w:rsid w:val="004F3202"/>
    <w:pPr>
      <w:outlineLvl w:val="5"/>
    </w:pPr>
  </w:style>
  <w:style w:type="paragraph" w:styleId="Heading7">
    <w:name w:val="heading 7"/>
    <w:basedOn w:val="Heading6"/>
    <w:next w:val="Normal"/>
    <w:qFormat/>
    <w:rsid w:val="004F3202"/>
    <w:pPr>
      <w:ind w:left="3182"/>
      <w:outlineLvl w:val="6"/>
    </w:pPr>
  </w:style>
  <w:style w:type="paragraph" w:styleId="Heading8">
    <w:name w:val="heading 8"/>
    <w:basedOn w:val="Normal"/>
    <w:next w:val="Normal"/>
    <w:qFormat/>
    <w:rsid w:val="004F3202"/>
    <w:pPr>
      <w:ind w:left="4147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rsid w:val="00F90CC2"/>
    <w:pPr>
      <w:numPr>
        <w:ilvl w:val="8"/>
        <w:numId w:val="10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  <w:rsid w:val="00D802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2C1"/>
  </w:style>
  <w:style w:type="paragraph" w:styleId="Title">
    <w:name w:val="Title"/>
    <w:basedOn w:val="Normal"/>
    <w:link w:val="TitleChar"/>
    <w:uiPriority w:val="99"/>
    <w:qFormat/>
    <w:rsid w:val="004F3202"/>
    <w:pPr>
      <w:jc w:val="center"/>
    </w:pPr>
    <w:rPr>
      <w:b/>
      <w:kern w:val="28"/>
    </w:rPr>
  </w:style>
  <w:style w:type="paragraph" w:styleId="Subtitle">
    <w:name w:val="Subtitle"/>
    <w:basedOn w:val="Normal"/>
    <w:qFormat/>
    <w:rsid w:val="004F3202"/>
    <w:pPr>
      <w:keepNext/>
      <w:keepLines/>
      <w:jc w:val="center"/>
    </w:pPr>
  </w:style>
  <w:style w:type="paragraph" w:styleId="NormalIndent">
    <w:name w:val="Normal Indent"/>
    <w:basedOn w:val="Normal"/>
    <w:rsid w:val="004F3202"/>
    <w:pPr>
      <w:ind w:left="720"/>
    </w:pPr>
  </w:style>
  <w:style w:type="paragraph" w:customStyle="1" w:styleId="Textparagraph">
    <w:name w:val="Text paragraph"/>
    <w:basedOn w:val="Normal"/>
    <w:rsid w:val="004F3202"/>
    <w:pPr>
      <w:ind w:firstLine="576"/>
    </w:pPr>
  </w:style>
  <w:style w:type="paragraph" w:styleId="BodyText">
    <w:name w:val="Body Text"/>
    <w:basedOn w:val="Normal"/>
    <w:link w:val="BodyTextChar"/>
    <w:rsid w:val="004F3202"/>
    <w:pPr>
      <w:widowControl w:val="0"/>
      <w:ind w:firstLine="576"/>
      <w:jc w:val="both"/>
    </w:pPr>
  </w:style>
  <w:style w:type="paragraph" w:styleId="Signature">
    <w:name w:val="Signature"/>
    <w:basedOn w:val="Normal"/>
    <w:rsid w:val="004F3202"/>
    <w:pPr>
      <w:keepNext/>
      <w:keepLines/>
      <w:ind w:left="4320"/>
    </w:pPr>
  </w:style>
  <w:style w:type="paragraph" w:styleId="BodyText2">
    <w:name w:val="Body Text 2"/>
    <w:basedOn w:val="Normal"/>
    <w:rsid w:val="004F3202"/>
    <w:pPr>
      <w:widowControl w:val="0"/>
      <w:ind w:left="576" w:right="576"/>
      <w:jc w:val="both"/>
    </w:pPr>
  </w:style>
  <w:style w:type="paragraph" w:customStyle="1" w:styleId="BodyTextflushleft">
    <w:name w:val="Body Text flush left"/>
    <w:basedOn w:val="BodyText"/>
    <w:rsid w:val="004F3202"/>
    <w:pPr>
      <w:ind w:firstLine="0"/>
    </w:pPr>
  </w:style>
  <w:style w:type="paragraph" w:styleId="FootnoteText">
    <w:name w:val="footnote text"/>
    <w:basedOn w:val="Normal"/>
    <w:link w:val="FootnoteTextChar"/>
    <w:uiPriority w:val="99"/>
    <w:semiHidden/>
    <w:rsid w:val="004F3202"/>
    <w:pPr>
      <w:overflowPunct w:val="0"/>
      <w:autoSpaceDE w:val="0"/>
      <w:autoSpaceDN w:val="0"/>
      <w:adjustRightInd w:val="0"/>
      <w:spacing w:line="200" w:lineRule="atLeast"/>
      <w:ind w:firstLine="432"/>
      <w:jc w:val="both"/>
      <w:textAlignment w:val="baseline"/>
    </w:pPr>
    <w:rPr>
      <w:rFonts w:ascii="Century Schoolbook" w:hAnsi="Century Schoolbook"/>
      <w:color w:val="000000"/>
      <w:sz w:val="18"/>
    </w:rPr>
  </w:style>
  <w:style w:type="paragraph" w:customStyle="1" w:styleId="FootnoteTxFlLeft">
    <w:name w:val="Footnote TxFl Left"/>
    <w:basedOn w:val="Normal"/>
    <w:next w:val="FootnoteText"/>
    <w:rsid w:val="004F3202"/>
    <w:pPr>
      <w:spacing w:after="120" w:line="200" w:lineRule="atLeast"/>
      <w:jc w:val="both"/>
    </w:pPr>
    <w:rPr>
      <w:sz w:val="20"/>
    </w:rPr>
  </w:style>
  <w:style w:type="paragraph" w:customStyle="1" w:styleId="BodyTextUnjustified">
    <w:name w:val="Body Text Unjustified"/>
    <w:basedOn w:val="BodyText"/>
    <w:rsid w:val="004F3202"/>
    <w:pPr>
      <w:jc w:val="left"/>
    </w:pPr>
  </w:style>
  <w:style w:type="paragraph" w:customStyle="1" w:styleId="Blockquotetext">
    <w:name w:val="Block quote text"/>
    <w:next w:val="Normal"/>
    <w:rsid w:val="004F3202"/>
    <w:pPr>
      <w:spacing w:after="240" w:line="240" w:lineRule="atLeast"/>
      <w:ind w:left="576" w:right="576"/>
    </w:pPr>
    <w:rPr>
      <w:rFonts w:ascii="CG Times (W1)" w:hAnsi="CG Times (W1)"/>
      <w:sz w:val="24"/>
    </w:rPr>
  </w:style>
  <w:style w:type="character" w:customStyle="1" w:styleId="underline">
    <w:name w:val="underline"/>
    <w:rsid w:val="004F3202"/>
    <w:rPr>
      <w:rFonts w:ascii="CG Times (W1)" w:hAnsi="CG Times (W1)"/>
      <w:u w:val="none"/>
    </w:rPr>
  </w:style>
  <w:style w:type="character" w:customStyle="1" w:styleId="italic">
    <w:name w:val="italic"/>
    <w:rsid w:val="004F3202"/>
    <w:rPr>
      <w:i/>
    </w:rPr>
  </w:style>
  <w:style w:type="character" w:customStyle="1" w:styleId="italicsintext">
    <w:name w:val="italics in text"/>
    <w:rsid w:val="004F3202"/>
    <w:rPr>
      <w:rFonts w:ascii="Times" w:hAnsi="Times"/>
      <w:i/>
    </w:rPr>
  </w:style>
  <w:style w:type="paragraph" w:customStyle="1" w:styleId="Notetitle">
    <w:name w:val="Note title"/>
    <w:rsid w:val="004F3202"/>
    <w:pPr>
      <w:keepNext/>
      <w:overflowPunct w:val="0"/>
      <w:autoSpaceDE w:val="0"/>
      <w:autoSpaceDN w:val="0"/>
      <w:adjustRightInd w:val="0"/>
      <w:spacing w:before="240" w:after="120" w:line="240" w:lineRule="exact"/>
      <w:jc w:val="center"/>
      <w:textAlignment w:val="baseline"/>
    </w:pPr>
    <w:rPr>
      <w:rFonts w:ascii="Bookman" w:hAnsi="Bookman"/>
      <w:b/>
      <w:sz w:val="24"/>
    </w:rPr>
  </w:style>
  <w:style w:type="paragraph" w:styleId="Header">
    <w:name w:val="header"/>
    <w:basedOn w:val="Normal"/>
    <w:rsid w:val="004F320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F320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F3202"/>
  </w:style>
  <w:style w:type="paragraph" w:styleId="TOC1">
    <w:name w:val="toc 1"/>
    <w:basedOn w:val="Normal"/>
    <w:next w:val="Normal"/>
    <w:uiPriority w:val="39"/>
    <w:rsid w:val="00915308"/>
    <w:pPr>
      <w:tabs>
        <w:tab w:val="right" w:pos="7920"/>
      </w:tabs>
      <w:spacing w:before="120" w:after="120"/>
      <w:ind w:left="288" w:hanging="288"/>
    </w:pPr>
    <w:rPr>
      <w:rFonts w:ascii="Century Schoolbook" w:hAnsi="Century Schoolbook"/>
      <w:b/>
      <w:noProof/>
    </w:rPr>
  </w:style>
  <w:style w:type="paragraph" w:styleId="TOC2">
    <w:name w:val="toc 2"/>
    <w:basedOn w:val="TOC3"/>
    <w:next w:val="Normal"/>
    <w:uiPriority w:val="39"/>
    <w:rsid w:val="00C40726"/>
    <w:rPr>
      <w:b/>
    </w:rPr>
  </w:style>
  <w:style w:type="paragraph" w:styleId="TOC3">
    <w:name w:val="toc 3"/>
    <w:basedOn w:val="Normal"/>
    <w:next w:val="Normal"/>
    <w:uiPriority w:val="39"/>
    <w:rsid w:val="00915308"/>
    <w:pPr>
      <w:tabs>
        <w:tab w:val="right" w:pos="7920"/>
      </w:tabs>
      <w:ind w:left="576" w:hanging="288"/>
    </w:pPr>
    <w:rPr>
      <w:rFonts w:ascii="Century Schoolbook" w:hAnsi="Century Schoolbook"/>
      <w:noProof/>
      <w:kern w:val="28"/>
    </w:rPr>
  </w:style>
  <w:style w:type="paragraph" w:styleId="TOC4">
    <w:name w:val="toc 4"/>
    <w:basedOn w:val="Normal"/>
    <w:next w:val="Normal"/>
    <w:uiPriority w:val="39"/>
    <w:rsid w:val="004F3202"/>
    <w:pPr>
      <w:tabs>
        <w:tab w:val="right" w:leader="dot" w:pos="7200"/>
      </w:tabs>
      <w:ind w:left="1152" w:hanging="288"/>
    </w:pPr>
  </w:style>
  <w:style w:type="paragraph" w:styleId="TOC5">
    <w:name w:val="toc 5"/>
    <w:basedOn w:val="Normal"/>
    <w:next w:val="Normal"/>
    <w:uiPriority w:val="39"/>
    <w:rsid w:val="004F3202"/>
    <w:pPr>
      <w:tabs>
        <w:tab w:val="right" w:leader="dot" w:pos="6480"/>
      </w:tabs>
      <w:ind w:left="1440" w:hanging="288"/>
    </w:pPr>
  </w:style>
  <w:style w:type="paragraph" w:styleId="TOC6">
    <w:name w:val="toc 6"/>
    <w:basedOn w:val="Normal"/>
    <w:next w:val="Normal"/>
    <w:uiPriority w:val="39"/>
    <w:rsid w:val="004F3202"/>
    <w:pPr>
      <w:tabs>
        <w:tab w:val="right" w:leader="dot" w:pos="7920"/>
      </w:tabs>
      <w:ind w:left="960"/>
    </w:pPr>
    <w:rPr>
      <w:sz w:val="18"/>
    </w:rPr>
  </w:style>
  <w:style w:type="paragraph" w:styleId="TOC7">
    <w:name w:val="toc 7"/>
    <w:basedOn w:val="Normal"/>
    <w:next w:val="Normal"/>
    <w:uiPriority w:val="39"/>
    <w:rsid w:val="004F3202"/>
    <w:pPr>
      <w:tabs>
        <w:tab w:val="right" w:leader="dot" w:pos="7920"/>
      </w:tabs>
      <w:ind w:left="1200"/>
    </w:pPr>
    <w:rPr>
      <w:sz w:val="18"/>
    </w:rPr>
  </w:style>
  <w:style w:type="paragraph" w:styleId="TOC8">
    <w:name w:val="toc 8"/>
    <w:basedOn w:val="Normal"/>
    <w:next w:val="Normal"/>
    <w:uiPriority w:val="39"/>
    <w:rsid w:val="004F3202"/>
    <w:pPr>
      <w:tabs>
        <w:tab w:val="right" w:leader="dot" w:pos="7920"/>
      </w:tabs>
      <w:ind w:left="1440"/>
    </w:pPr>
    <w:rPr>
      <w:sz w:val="18"/>
    </w:rPr>
  </w:style>
  <w:style w:type="paragraph" w:styleId="TOC9">
    <w:name w:val="toc 9"/>
    <w:basedOn w:val="Normal"/>
    <w:next w:val="Normal"/>
    <w:uiPriority w:val="39"/>
    <w:rsid w:val="004F3202"/>
    <w:pPr>
      <w:tabs>
        <w:tab w:val="right" w:leader="dot" w:pos="7920"/>
      </w:tabs>
      <w:ind w:left="1680"/>
    </w:pPr>
    <w:rPr>
      <w:sz w:val="18"/>
    </w:rPr>
  </w:style>
  <w:style w:type="paragraph" w:styleId="EnvelopeAddress">
    <w:name w:val="envelope address"/>
    <w:basedOn w:val="Normal"/>
    <w:rsid w:val="004F3202"/>
    <w:pPr>
      <w:framePr w:w="7920" w:h="1980" w:hRule="exact" w:hSpace="180" w:wrap="auto" w:hAnchor="page" w:xAlign="center" w:yAlign="bottom"/>
      <w:ind w:left="2880"/>
    </w:pPr>
  </w:style>
  <w:style w:type="character" w:styleId="FootnoteReference">
    <w:name w:val="footnote reference"/>
    <w:aliases w:val="Footnote ref"/>
    <w:basedOn w:val="DefaultParagraphFont"/>
    <w:semiHidden/>
    <w:rsid w:val="004F3202"/>
    <w:rPr>
      <w:rFonts w:ascii="Century Schoolbook" w:hAnsi="Century Schoolbook"/>
      <w:position w:val="0"/>
      <w:sz w:val="20"/>
      <w:vertAlign w:val="superscript"/>
    </w:rPr>
  </w:style>
  <w:style w:type="paragraph" w:customStyle="1" w:styleId="Footnotetextunjustified">
    <w:name w:val="Footnote text unjustified"/>
    <w:basedOn w:val="FootnoteText"/>
    <w:rsid w:val="004F3202"/>
    <w:pPr>
      <w:jc w:val="left"/>
    </w:pPr>
  </w:style>
  <w:style w:type="paragraph" w:customStyle="1" w:styleId="Blockquoteinfootnote">
    <w:name w:val="Block quote in footnote"/>
    <w:rsid w:val="004F3202"/>
    <w:pPr>
      <w:spacing w:after="120" w:line="200" w:lineRule="atLeast"/>
      <w:ind w:left="576" w:right="576"/>
      <w:jc w:val="both"/>
    </w:pPr>
    <w:rPr>
      <w:rFonts w:ascii="CG Times (W1)" w:hAnsi="CG Times (W1)"/>
    </w:rPr>
  </w:style>
  <w:style w:type="character" w:customStyle="1" w:styleId="Italic0">
    <w:name w:val="Italic"/>
    <w:basedOn w:val="underline"/>
    <w:rsid w:val="004F3202"/>
    <w:rPr>
      <w:rFonts w:ascii="CG Times (W1)" w:hAnsi="CG Times (W1)"/>
      <w:i/>
      <w:u w:val="none"/>
    </w:rPr>
  </w:style>
  <w:style w:type="paragraph" w:styleId="EndnoteText">
    <w:name w:val="endnote text"/>
    <w:basedOn w:val="Normal"/>
    <w:autoRedefine/>
    <w:semiHidden/>
    <w:rsid w:val="004F3202"/>
    <w:pPr>
      <w:ind w:firstLine="576"/>
      <w:jc w:val="both"/>
    </w:pPr>
    <w:rPr>
      <w:rFonts w:ascii="Century Schoolbook" w:hAnsi="Century Schoolbook"/>
      <w:sz w:val="18"/>
    </w:rPr>
  </w:style>
  <w:style w:type="paragraph" w:styleId="CommentText">
    <w:name w:val="annotation text"/>
    <w:basedOn w:val="Normal"/>
    <w:link w:val="CommentTextChar"/>
    <w:uiPriority w:val="99"/>
    <w:rsid w:val="0091530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rsid w:val="004F3202"/>
    <w:rPr>
      <w:rFonts w:ascii="CG Times (W1)" w:hAnsi="CG Times (W1)"/>
      <w:sz w:val="18"/>
      <w:vertAlign w:val="superscript"/>
    </w:rPr>
  </w:style>
  <w:style w:type="paragraph" w:customStyle="1" w:styleId="FootnoteBook">
    <w:name w:val="Footnote Book"/>
    <w:basedOn w:val="FootnoteText"/>
    <w:rsid w:val="004F3202"/>
  </w:style>
  <w:style w:type="paragraph" w:customStyle="1" w:styleId="Blockquotefnbook">
    <w:name w:val="Block quote fn book"/>
    <w:basedOn w:val="Blockquoteinfootnote"/>
    <w:rsid w:val="004F3202"/>
    <w:pPr>
      <w:spacing w:after="0"/>
    </w:pPr>
    <w:rPr>
      <w:rFonts w:ascii="Times New Roman" w:hAnsi="Times New Roman"/>
    </w:rPr>
  </w:style>
  <w:style w:type="paragraph" w:customStyle="1" w:styleId="Booktextbook">
    <w:name w:val="Book text book"/>
    <w:basedOn w:val="BodyText"/>
    <w:rsid w:val="004F3202"/>
  </w:style>
  <w:style w:type="paragraph" w:styleId="TOAHeading">
    <w:name w:val="toa heading"/>
    <w:basedOn w:val="Normal"/>
    <w:next w:val="Normal"/>
    <w:semiHidden/>
    <w:rsid w:val="004F3202"/>
    <w:pPr>
      <w:spacing w:before="240" w:after="120"/>
    </w:pPr>
    <w:rPr>
      <w:b/>
      <w:caps/>
    </w:rPr>
  </w:style>
  <w:style w:type="paragraph" w:styleId="TableofAuthorities">
    <w:name w:val="table of authorities"/>
    <w:basedOn w:val="Normal"/>
    <w:next w:val="Normal"/>
    <w:semiHidden/>
    <w:rsid w:val="004F3202"/>
    <w:pPr>
      <w:tabs>
        <w:tab w:val="right" w:pos="7200"/>
      </w:tabs>
      <w:overflowPunct w:val="0"/>
      <w:autoSpaceDE w:val="0"/>
      <w:autoSpaceDN w:val="0"/>
      <w:adjustRightInd w:val="0"/>
      <w:ind w:left="245" w:hanging="245"/>
      <w:textAlignment w:val="baseline"/>
    </w:pPr>
  </w:style>
  <w:style w:type="paragraph" w:customStyle="1" w:styleId="Bodytextbook">
    <w:name w:val="Body text book"/>
    <w:basedOn w:val="BodyText"/>
    <w:rsid w:val="004F3202"/>
  </w:style>
  <w:style w:type="paragraph" w:customStyle="1" w:styleId="BodyTextFL">
    <w:name w:val="Body Text FL"/>
    <w:basedOn w:val="BodyText"/>
    <w:rsid w:val="004F3202"/>
    <w:pPr>
      <w:ind w:firstLine="0"/>
    </w:pPr>
  </w:style>
  <w:style w:type="paragraph" w:customStyle="1" w:styleId="Titlebook">
    <w:name w:val="Title book"/>
    <w:basedOn w:val="Title"/>
    <w:rsid w:val="004F3202"/>
    <w:pPr>
      <w:keepNext/>
      <w:spacing w:before="240" w:after="120"/>
    </w:pPr>
  </w:style>
  <w:style w:type="paragraph" w:customStyle="1" w:styleId="BTcenterbook">
    <w:name w:val="BT center book"/>
    <w:basedOn w:val="Normal"/>
    <w:rsid w:val="004F3202"/>
    <w:pPr>
      <w:jc w:val="center"/>
    </w:pPr>
  </w:style>
  <w:style w:type="paragraph" w:customStyle="1" w:styleId="casebkhead1">
    <w:name w:val="casebk head 1"/>
    <w:basedOn w:val="Titlebook"/>
    <w:rsid w:val="004F3202"/>
  </w:style>
  <w:style w:type="paragraph" w:customStyle="1" w:styleId="casebkhead2">
    <w:name w:val="casebk head 2"/>
    <w:basedOn w:val="Normal"/>
    <w:rsid w:val="004F32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120"/>
    </w:pPr>
    <w:rPr>
      <w:b/>
    </w:rPr>
  </w:style>
  <w:style w:type="paragraph" w:customStyle="1" w:styleId="casebkhead3">
    <w:name w:val="casebk head 3"/>
    <w:basedOn w:val="Normal"/>
    <w:rsid w:val="004F3202"/>
    <w:pPr>
      <w:keepNext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120"/>
      <w:ind w:left="720"/>
    </w:pPr>
    <w:rPr>
      <w:b/>
      <w:i/>
    </w:rPr>
  </w:style>
  <w:style w:type="paragraph" w:customStyle="1" w:styleId="casebkhead4">
    <w:name w:val="casebk head 4"/>
    <w:basedOn w:val="Normal"/>
    <w:rsid w:val="004F32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120" w:after="120"/>
      <w:ind w:left="720"/>
    </w:pPr>
    <w:rPr>
      <w:i/>
    </w:rPr>
  </w:style>
  <w:style w:type="paragraph" w:customStyle="1" w:styleId="casecite">
    <w:name w:val="casecite"/>
    <w:basedOn w:val="BTcenterbook"/>
    <w:uiPriority w:val="99"/>
    <w:rsid w:val="004F3202"/>
    <w:pPr>
      <w:keepNext/>
      <w:spacing w:after="120"/>
    </w:pPr>
    <w:rPr>
      <w:sz w:val="20"/>
    </w:rPr>
  </w:style>
  <w:style w:type="paragraph" w:customStyle="1" w:styleId="articletitle">
    <w:name w:val="articletitle"/>
    <w:basedOn w:val="BTcenterbook"/>
    <w:rsid w:val="004F3202"/>
    <w:pPr>
      <w:keepNext/>
      <w:spacing w:before="240" w:after="120"/>
    </w:pPr>
  </w:style>
  <w:style w:type="paragraph" w:customStyle="1" w:styleId="Bodytxbook">
    <w:name w:val="Bodytx book"/>
    <w:basedOn w:val="BodyText"/>
    <w:rsid w:val="004F3202"/>
    <w:pPr>
      <w:ind w:firstLine="432"/>
    </w:pPr>
  </w:style>
  <w:style w:type="paragraph" w:customStyle="1" w:styleId="Bodytxcenterbook">
    <w:name w:val="Bodytx center book"/>
    <w:basedOn w:val="Normal"/>
    <w:rsid w:val="004F3202"/>
    <w:pPr>
      <w:jc w:val="center"/>
    </w:pPr>
  </w:style>
  <w:style w:type="paragraph" w:customStyle="1" w:styleId="BodytxIndbook">
    <w:name w:val="Bodytx Ind book"/>
    <w:basedOn w:val="Normal"/>
    <w:rsid w:val="004F3202"/>
    <w:pPr>
      <w:ind w:left="432" w:right="432" w:firstLine="432"/>
      <w:jc w:val="both"/>
    </w:pPr>
  </w:style>
  <w:style w:type="paragraph" w:customStyle="1" w:styleId="BodytxFLbook">
    <w:name w:val="Bodytx FL book"/>
    <w:basedOn w:val="BodyTextFL"/>
    <w:rsid w:val="004F3202"/>
  </w:style>
  <w:style w:type="paragraph" w:customStyle="1" w:styleId="casebookarticletitle">
    <w:name w:val="casebook articletitle"/>
    <w:basedOn w:val="Bodytxcenterbook"/>
    <w:rsid w:val="004F3202"/>
    <w:pPr>
      <w:keepNext/>
      <w:spacing w:before="240" w:after="120"/>
    </w:pPr>
  </w:style>
  <w:style w:type="paragraph" w:customStyle="1" w:styleId="casebkcasecite">
    <w:name w:val="casebk casecite"/>
    <w:basedOn w:val="Bodytxcenterbook"/>
    <w:rsid w:val="004F3202"/>
    <w:pPr>
      <w:keepNext/>
      <w:spacing w:after="120"/>
    </w:pPr>
    <w:rPr>
      <w:sz w:val="20"/>
    </w:rPr>
  </w:style>
  <w:style w:type="paragraph" w:customStyle="1" w:styleId="casebkarticletitle">
    <w:name w:val="casebk articletitle"/>
    <w:basedOn w:val="Bodytxcenterbook"/>
    <w:rsid w:val="004F3202"/>
    <w:pPr>
      <w:keepNext/>
      <w:spacing w:before="240" w:after="120"/>
    </w:pPr>
  </w:style>
  <w:style w:type="paragraph" w:customStyle="1" w:styleId="BodytxIndFLbook">
    <w:name w:val="Bodytx Ind FL book"/>
    <w:basedOn w:val="BodyTextIndent"/>
    <w:rsid w:val="004F3202"/>
  </w:style>
  <w:style w:type="paragraph" w:styleId="BodyTextIndent">
    <w:name w:val="Body Text Indent"/>
    <w:basedOn w:val="Normal"/>
    <w:link w:val="BodyTextIndentChar"/>
    <w:rsid w:val="004F3202"/>
    <w:pPr>
      <w:widowControl w:val="0"/>
      <w:ind w:left="576" w:right="576"/>
      <w:jc w:val="both"/>
    </w:pPr>
  </w:style>
  <w:style w:type="paragraph" w:styleId="DocumentMap">
    <w:name w:val="Document Map"/>
    <w:basedOn w:val="Normal"/>
    <w:semiHidden/>
    <w:rsid w:val="004F3202"/>
    <w:pPr>
      <w:shd w:val="clear" w:color="auto" w:fill="000080"/>
    </w:pPr>
    <w:rPr>
      <w:rFonts w:ascii="Tahoma" w:hAnsi="Tahoma"/>
    </w:rPr>
  </w:style>
  <w:style w:type="paragraph" w:customStyle="1" w:styleId="supp2">
    <w:name w:val="supp2"/>
    <w:basedOn w:val="BodyText"/>
    <w:rsid w:val="004F3202"/>
    <w:pPr>
      <w:ind w:left="288" w:firstLine="288"/>
    </w:pPr>
  </w:style>
  <w:style w:type="paragraph" w:customStyle="1" w:styleId="supp4">
    <w:name w:val="supp4"/>
    <w:basedOn w:val="supp2"/>
    <w:rsid w:val="004F3202"/>
    <w:pPr>
      <w:ind w:left="1152"/>
    </w:pPr>
  </w:style>
  <w:style w:type="paragraph" w:customStyle="1" w:styleId="supp5">
    <w:name w:val="supp5"/>
    <w:basedOn w:val="BodyText"/>
    <w:rsid w:val="004F3202"/>
    <w:pPr>
      <w:ind w:left="1440" w:firstLine="288"/>
    </w:pPr>
  </w:style>
  <w:style w:type="paragraph" w:customStyle="1" w:styleId="supp3">
    <w:name w:val="supp3"/>
    <w:basedOn w:val="BodyText"/>
    <w:rsid w:val="004F3202"/>
    <w:pPr>
      <w:ind w:left="864" w:firstLine="288"/>
    </w:pPr>
  </w:style>
  <w:style w:type="paragraph" w:customStyle="1" w:styleId="supp1">
    <w:name w:val="supp1"/>
    <w:basedOn w:val="supp3"/>
    <w:rsid w:val="004F3202"/>
    <w:pPr>
      <w:ind w:left="0"/>
    </w:pPr>
  </w:style>
  <w:style w:type="paragraph" w:customStyle="1" w:styleId="supp6">
    <w:name w:val="supp6"/>
    <w:basedOn w:val="supp1"/>
    <w:rsid w:val="004F3202"/>
    <w:pPr>
      <w:ind w:left="1728"/>
    </w:pPr>
  </w:style>
  <w:style w:type="paragraph" w:styleId="EnvelopeReturn">
    <w:name w:val="envelope return"/>
    <w:basedOn w:val="Normal"/>
    <w:rsid w:val="004F3202"/>
    <w:rPr>
      <w:rFonts w:cs="Arial"/>
      <w:sz w:val="20"/>
    </w:rPr>
  </w:style>
  <w:style w:type="character" w:styleId="EndnoteReference">
    <w:name w:val="endnote reference"/>
    <w:basedOn w:val="DefaultParagraphFont"/>
    <w:semiHidden/>
    <w:rsid w:val="004F3202"/>
    <w:rPr>
      <w:vertAlign w:val="superscript"/>
    </w:rPr>
  </w:style>
  <w:style w:type="paragraph" w:styleId="NormalWeb">
    <w:name w:val="Normal (Web)"/>
    <w:basedOn w:val="Normal"/>
    <w:uiPriority w:val="99"/>
    <w:rsid w:val="004F3202"/>
    <w:pPr>
      <w:spacing w:before="100" w:beforeAutospacing="1" w:after="100" w:afterAutospacing="1"/>
    </w:pPr>
  </w:style>
  <w:style w:type="character" w:styleId="Emphasis">
    <w:name w:val="Emphasis"/>
    <w:basedOn w:val="DefaultParagraphFont"/>
    <w:qFormat/>
    <w:rsid w:val="004F3202"/>
    <w:rPr>
      <w:i/>
      <w:iCs/>
    </w:rPr>
  </w:style>
  <w:style w:type="paragraph" w:styleId="BodyTextIndent2">
    <w:name w:val="Body Text Indent 2"/>
    <w:basedOn w:val="Normal"/>
    <w:rsid w:val="004F3202"/>
    <w:pPr>
      <w:widowControl w:val="0"/>
      <w:tabs>
        <w:tab w:val="center" w:pos="3780"/>
        <w:tab w:val="center" w:pos="5580"/>
      </w:tabs>
      <w:spacing w:before="120"/>
      <w:ind w:left="2880"/>
    </w:pPr>
    <w:rPr>
      <w:rFonts w:ascii="Century Schoolbook" w:hAnsi="Century Schoolbook"/>
      <w:sz w:val="20"/>
    </w:rPr>
  </w:style>
  <w:style w:type="paragraph" w:customStyle="1" w:styleId="Style2">
    <w:name w:val="Style2"/>
    <w:basedOn w:val="Normal"/>
    <w:rsid w:val="004F3202"/>
  </w:style>
  <w:style w:type="paragraph" w:styleId="BodyTextIndent3">
    <w:name w:val="Body Text Indent 3"/>
    <w:basedOn w:val="Normal"/>
    <w:rsid w:val="004F3202"/>
    <w:pPr>
      <w:ind w:firstLine="720"/>
      <w:jc w:val="both"/>
    </w:pPr>
    <w:rPr>
      <w:rFonts w:ascii="Century Schoolbook" w:hAnsi="Century Schoolbook"/>
    </w:rPr>
  </w:style>
  <w:style w:type="table" w:styleId="TableGrid">
    <w:name w:val="Table Grid"/>
    <w:basedOn w:val="TableNormal"/>
    <w:rsid w:val="00696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711047"/>
    <w:rPr>
      <w:color w:val="0000FF"/>
      <w:u w:val="single"/>
    </w:rPr>
  </w:style>
  <w:style w:type="paragraph" w:customStyle="1" w:styleId="StyleTOC1CenturySchoolbookAllcaps">
    <w:name w:val="Style TOC 1 + Century Schoolbook All caps"/>
    <w:basedOn w:val="TOC1"/>
    <w:rsid w:val="006D2126"/>
    <w:rPr>
      <w:bCs/>
      <w:caps/>
    </w:rPr>
  </w:style>
  <w:style w:type="character" w:customStyle="1" w:styleId="T211">
    <w:name w:val="T211"/>
    <w:rsid w:val="00E21FF3"/>
  </w:style>
  <w:style w:type="character" w:customStyle="1" w:styleId="documentbody">
    <w:name w:val="documentbody"/>
    <w:basedOn w:val="DefaultParagraphFont"/>
    <w:rsid w:val="00DA1619"/>
  </w:style>
  <w:style w:type="character" w:customStyle="1" w:styleId="starpage">
    <w:name w:val="starpage"/>
    <w:basedOn w:val="DefaultParagraphFont"/>
    <w:rsid w:val="006F3D88"/>
  </w:style>
  <w:style w:type="paragraph" w:customStyle="1" w:styleId="StyleHeading2CenturySchoolbook11ptBoldAfter12pt">
    <w:name w:val="Style Heading 2 + Century Schoolbook 11 pt Bold After:  12 pt"/>
    <w:basedOn w:val="Heading2"/>
    <w:rsid w:val="00915308"/>
    <w:pPr>
      <w:keepNext w:val="0"/>
      <w:spacing w:before="120" w:after="120"/>
    </w:pPr>
    <w:rPr>
      <w:rFonts w:ascii="Century Schoolbook" w:hAnsi="Century Schoolbook" w:cs="Times New Roman"/>
      <w:i w:val="0"/>
      <w:iCs w:val="0"/>
      <w:sz w:val="22"/>
      <w:szCs w:val="20"/>
    </w:rPr>
  </w:style>
  <w:style w:type="paragraph" w:styleId="BalloonText">
    <w:name w:val="Balloon Text"/>
    <w:basedOn w:val="Normal"/>
    <w:link w:val="BalloonTextChar"/>
    <w:uiPriority w:val="99"/>
    <w:rsid w:val="00DF03E2"/>
    <w:rPr>
      <w:rFonts w:ascii="Tahoma" w:hAnsi="Tahoma" w:cs="Tahoma"/>
      <w:sz w:val="16"/>
      <w:szCs w:val="16"/>
    </w:rPr>
  </w:style>
  <w:style w:type="paragraph" w:customStyle="1" w:styleId="Level1">
    <w:name w:val="Level 1"/>
    <w:basedOn w:val="Normal"/>
    <w:rsid w:val="00ED1A4C"/>
    <w:pPr>
      <w:widowControl w:val="0"/>
      <w:numPr>
        <w:numId w:val="3"/>
      </w:numPr>
      <w:autoSpaceDE w:val="0"/>
      <w:autoSpaceDN w:val="0"/>
      <w:adjustRightInd w:val="0"/>
      <w:outlineLvl w:val="0"/>
    </w:pPr>
  </w:style>
  <w:style w:type="character" w:styleId="FollowedHyperlink">
    <w:name w:val="FollowedHyperlink"/>
    <w:basedOn w:val="DefaultParagraphFont"/>
    <w:rsid w:val="008F02C6"/>
    <w:rPr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861CB0"/>
    <w:pPr>
      <w:widowControl/>
      <w:autoSpaceDE/>
      <w:autoSpaceDN/>
      <w:adjustRightInd/>
    </w:pPr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rsid w:val="00861CB0"/>
  </w:style>
  <w:style w:type="character" w:customStyle="1" w:styleId="CommentSubjectChar">
    <w:name w:val="Comment Subject Char"/>
    <w:basedOn w:val="CommentTextChar"/>
    <w:link w:val="CommentSubject"/>
    <w:rsid w:val="00861CB0"/>
  </w:style>
  <w:style w:type="character" w:customStyle="1" w:styleId="Heading9Char">
    <w:name w:val="Heading 9 Char"/>
    <w:basedOn w:val="DefaultParagraphFont"/>
    <w:link w:val="Heading9"/>
    <w:rsid w:val="00F90CC2"/>
    <w:rPr>
      <w:rFonts w:ascii="Arial" w:eastAsia="Calibri" w:hAnsi="Arial" w:cs="Times New Roman"/>
      <w:i/>
      <w:sz w:val="18"/>
      <w:szCs w:val="22"/>
    </w:rPr>
  </w:style>
  <w:style w:type="character" w:customStyle="1" w:styleId="bold">
    <w:name w:val="bold"/>
    <w:rsid w:val="00F90CC2"/>
    <w:rPr>
      <w:rFonts w:ascii="Times" w:hAnsi="Times"/>
      <w:b/>
    </w:rPr>
  </w:style>
  <w:style w:type="character" w:customStyle="1" w:styleId="doubleunderline">
    <w:name w:val="double underline"/>
    <w:rsid w:val="00F90CC2"/>
    <w:rPr>
      <w:rFonts w:ascii="Times" w:hAnsi="Times"/>
      <w:u w:val="single"/>
    </w:rPr>
  </w:style>
  <w:style w:type="paragraph" w:customStyle="1" w:styleId="extendedquotations">
    <w:name w:val="extended quotations"/>
    <w:rsid w:val="00F90CC2"/>
    <w:pPr>
      <w:spacing w:after="240" w:line="240" w:lineRule="exact"/>
      <w:ind w:left="720" w:right="720"/>
    </w:pPr>
    <w:rPr>
      <w:rFonts w:ascii="Times" w:hAnsi="Times"/>
      <w:sz w:val="24"/>
    </w:rPr>
  </w:style>
  <w:style w:type="paragraph" w:customStyle="1" w:styleId="Title1">
    <w:name w:val="Title1"/>
    <w:rsid w:val="00F90CC2"/>
    <w:pPr>
      <w:spacing w:after="720" w:line="240" w:lineRule="exact"/>
      <w:jc w:val="center"/>
    </w:pPr>
    <w:rPr>
      <w:rFonts w:ascii="Times" w:hAnsi="Times"/>
      <w:caps/>
      <w:sz w:val="24"/>
    </w:rPr>
  </w:style>
  <w:style w:type="paragraph" w:customStyle="1" w:styleId="FootNote">
    <w:name w:val="_FootNote"/>
    <w:basedOn w:val="Normal"/>
    <w:rsid w:val="00F90CC2"/>
    <w:pPr>
      <w:widowControl w:val="0"/>
      <w:suppressLineNumbers/>
      <w:tabs>
        <w:tab w:val="left" w:pos="340"/>
        <w:tab w:val="left" w:pos="620"/>
      </w:tabs>
      <w:spacing w:line="200" w:lineRule="exact"/>
      <w:jc w:val="both"/>
    </w:pPr>
    <w:rPr>
      <w:rFonts w:ascii="NewCenturySchlbk" w:hAnsi="NewCenturySchlbk"/>
      <w:sz w:val="17"/>
    </w:rPr>
  </w:style>
  <w:style w:type="paragraph" w:customStyle="1" w:styleId="Style1">
    <w:name w:val="Style1"/>
    <w:basedOn w:val="TOC2"/>
    <w:next w:val="TOC1"/>
    <w:rsid w:val="00F90CC2"/>
    <w:pPr>
      <w:widowControl w:val="0"/>
      <w:tabs>
        <w:tab w:val="right" w:pos="7027"/>
      </w:tabs>
      <w:ind w:left="432" w:firstLine="0"/>
      <w:jc w:val="both"/>
    </w:pPr>
    <w:rPr>
      <w:rFonts w:ascii="Garamond" w:hAnsi="Garamond"/>
      <w:iCs/>
      <w:kern w:val="0"/>
      <w:sz w:val="28"/>
    </w:rPr>
  </w:style>
  <w:style w:type="character" w:customStyle="1" w:styleId="T">
    <w:name w:val="T"/>
    <w:rsid w:val="00F90CC2"/>
  </w:style>
  <w:style w:type="paragraph" w:customStyle="1" w:styleId="MMTopic1">
    <w:name w:val="MM Topic 1"/>
    <w:basedOn w:val="Heading1"/>
    <w:rsid w:val="00F90CC2"/>
    <w:pPr>
      <w:numPr>
        <w:numId w:val="15"/>
      </w:numPr>
    </w:pPr>
    <w:rPr>
      <w:rFonts w:ascii="Arial" w:hAnsi="Arial" w:cs="Arial"/>
      <w:b w:val="0"/>
      <w:bCs/>
      <w:kern w:val="32"/>
      <w:sz w:val="32"/>
      <w:szCs w:val="32"/>
    </w:rPr>
  </w:style>
  <w:style w:type="character" w:customStyle="1" w:styleId="apple-style-span">
    <w:name w:val="apple-style-span"/>
    <w:basedOn w:val="DefaultParagraphFont"/>
    <w:rsid w:val="00F90CC2"/>
  </w:style>
  <w:style w:type="character" w:customStyle="1" w:styleId="BodyTextIndentChar">
    <w:name w:val="Body Text Indent Char"/>
    <w:basedOn w:val="DefaultParagraphFont"/>
    <w:link w:val="BodyTextIndent"/>
    <w:rsid w:val="00F90CC2"/>
    <w:rPr>
      <w:rFonts w:ascii="Calibri" w:eastAsia="Calibri" w:hAnsi="Calibri" w:cs="Times New Roman"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99"/>
    <w:rsid w:val="00DE1CE3"/>
    <w:rPr>
      <w:rFonts w:asciiTheme="minorHAnsi" w:eastAsiaTheme="minorHAnsi" w:hAnsiTheme="minorHAnsi" w:cstheme="minorBidi"/>
      <w:b/>
      <w:kern w:val="28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DE1CE3"/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8761FD"/>
    <w:rPr>
      <w:rFonts w:asciiTheme="minorHAnsi" w:eastAsiaTheme="minorHAnsi" w:hAnsiTheme="minorHAnsi" w:cstheme="minorBidi"/>
      <w:b/>
      <w:kern w:val="28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02A2"/>
    <w:rPr>
      <w:rFonts w:ascii="Century Schoolbook" w:eastAsiaTheme="minorHAnsi" w:hAnsi="Century Schoolbook" w:cstheme="minorBidi"/>
      <w:color w:val="000000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510EA"/>
    <w:rPr>
      <w:rFonts w:ascii="Tahoma" w:eastAsiaTheme="minorHAnsi" w:hAnsi="Tahoma" w:cs="Tahoma"/>
      <w:sz w:val="16"/>
      <w:szCs w:val="16"/>
    </w:rPr>
  </w:style>
  <w:style w:type="paragraph" w:customStyle="1" w:styleId="Image">
    <w:name w:val="Image"/>
    <w:qFormat/>
    <w:rsid w:val="002510EA"/>
    <w:pPr>
      <w:spacing w:before="200" w:after="200" w:line="276" w:lineRule="auto"/>
      <w:jc w:val="center"/>
    </w:pPr>
    <w:rPr>
      <w:rFonts w:ascii="Century Schoolbook" w:hAnsi="Century Schoolbook"/>
      <w:b/>
      <w:bCs/>
      <w:noProof/>
      <w:sz w:val="24"/>
      <w:szCs w:val="24"/>
    </w:rPr>
  </w:style>
  <w:style w:type="paragraph" w:customStyle="1" w:styleId="AMERICANCASEBOOKSERIES">
    <w:name w:val="AMERICAN CASEBOOK SERIES"/>
    <w:basedOn w:val="Normal"/>
    <w:link w:val="AMERICANCASEBOOKSERIESChar"/>
    <w:qFormat/>
    <w:rsid w:val="002510EA"/>
    <w:pPr>
      <w:spacing w:before="80" w:after="80" w:line="280" w:lineRule="exact"/>
      <w:jc w:val="center"/>
    </w:pPr>
    <w:rPr>
      <w:rFonts w:ascii="Century Schoolbook" w:eastAsia="Times New Roman" w:hAnsi="Century Schoolbook" w:cs="Times New Roman"/>
      <w:b/>
      <w:bCs/>
    </w:rPr>
  </w:style>
  <w:style w:type="character" w:customStyle="1" w:styleId="AMERICANCASEBOOKSERIESChar">
    <w:name w:val="AMERICAN CASEBOOK SERIES Char"/>
    <w:basedOn w:val="DefaultParagraphFont"/>
    <w:link w:val="AMERICANCASEBOOKSERIES"/>
    <w:rsid w:val="002510EA"/>
    <w:rPr>
      <w:rFonts w:ascii="Century Schoolbook" w:hAnsi="Century Schoolbook"/>
      <w:b/>
      <w:bCs/>
      <w:sz w:val="24"/>
      <w:szCs w:val="24"/>
    </w:rPr>
  </w:style>
  <w:style w:type="paragraph" w:customStyle="1" w:styleId="CopyrightLines">
    <w:name w:val="Copyright Lines"/>
    <w:link w:val="CopyrightLinesChar"/>
    <w:qFormat/>
    <w:rsid w:val="00B27BE9"/>
    <w:pPr>
      <w:spacing w:line="180" w:lineRule="exact"/>
      <w:contextualSpacing/>
      <w:jc w:val="both"/>
    </w:pPr>
    <w:rPr>
      <w:rFonts w:ascii="Century Schoolbook" w:hAnsi="Century Schoolbook"/>
      <w:sz w:val="14"/>
      <w:szCs w:val="24"/>
    </w:rPr>
  </w:style>
  <w:style w:type="paragraph" w:customStyle="1" w:styleId="CopyrightLineIndent">
    <w:name w:val="Copyright Line Indent"/>
    <w:qFormat/>
    <w:rsid w:val="00B27BE9"/>
    <w:pPr>
      <w:spacing w:line="180" w:lineRule="exact"/>
      <w:ind w:left="518"/>
    </w:pPr>
    <w:rPr>
      <w:rFonts w:ascii="Century Schoolbook" w:hAnsi="Century Schoolbook"/>
      <w:sz w:val="14"/>
      <w:szCs w:val="24"/>
    </w:rPr>
  </w:style>
  <w:style w:type="character" w:customStyle="1" w:styleId="CopyrightLinesChar">
    <w:name w:val="Copyright Lines Char"/>
    <w:basedOn w:val="DefaultParagraphFont"/>
    <w:link w:val="CopyrightLines"/>
    <w:rsid w:val="00B27BE9"/>
    <w:rPr>
      <w:rFonts w:ascii="Century Schoolbook" w:hAnsi="Century Schoolbook"/>
      <w:sz w:val="14"/>
      <w:szCs w:val="24"/>
    </w:rPr>
  </w:style>
  <w:style w:type="paragraph" w:customStyle="1" w:styleId="Title2">
    <w:name w:val="Title2"/>
    <w:rsid w:val="002D6A6F"/>
    <w:pPr>
      <w:spacing w:after="720" w:line="240" w:lineRule="exact"/>
      <w:jc w:val="center"/>
    </w:pPr>
    <w:rPr>
      <w:rFonts w:ascii="Times" w:hAnsi="Times"/>
      <w:caps/>
      <w:sz w:val="24"/>
    </w:rPr>
  </w:style>
  <w:style w:type="paragraph" w:customStyle="1" w:styleId="Normal1">
    <w:name w:val="Normal1"/>
    <w:rsid w:val="002D6A6F"/>
    <w:rPr>
      <w:rFonts w:ascii="Libre Baskerville" w:eastAsia="Libre Baskerville" w:hAnsi="Libre Baskerville" w:cs="Libre Baskerville"/>
      <w:color w:val="000000"/>
      <w:sz w:val="16"/>
      <w:szCs w:val="16"/>
    </w:rPr>
  </w:style>
  <w:style w:type="paragraph" w:styleId="Revision">
    <w:name w:val="Revision"/>
    <w:hidden/>
    <w:uiPriority w:val="99"/>
    <w:semiHidden/>
    <w:rsid w:val="002D6A6F"/>
    <w:rPr>
      <w:rFonts w:asciiTheme="minorHAnsi" w:eastAsiaTheme="minorEastAsia" w:hAnsiTheme="minorHAnsi" w:cstheme="minorBidi"/>
      <w:sz w:val="24"/>
      <w:szCs w:val="24"/>
    </w:rPr>
  </w:style>
  <w:style w:type="paragraph" w:customStyle="1" w:styleId="TextParagraph0">
    <w:name w:val="Text Paragraph"/>
    <w:link w:val="TextParagraphChar"/>
    <w:qFormat/>
    <w:rsid w:val="00A025D7"/>
    <w:pPr>
      <w:spacing w:before="100" w:after="100" w:line="250" w:lineRule="exact"/>
      <w:ind w:firstLine="432"/>
      <w:jc w:val="both"/>
    </w:pPr>
    <w:rPr>
      <w:rFonts w:ascii="Century Schoolbook" w:hAnsi="Century Schoolbook"/>
      <w:sz w:val="21"/>
      <w:szCs w:val="28"/>
    </w:rPr>
  </w:style>
  <w:style w:type="character" w:customStyle="1" w:styleId="TextParagraphChar">
    <w:name w:val="Text Paragraph Char"/>
    <w:basedOn w:val="DefaultParagraphFont"/>
    <w:link w:val="TextParagraph0"/>
    <w:rsid w:val="00A025D7"/>
    <w:rPr>
      <w:rFonts w:ascii="Century Schoolbook" w:hAnsi="Century Schoolbook"/>
      <w:sz w:val="21"/>
      <w:szCs w:val="28"/>
    </w:rPr>
  </w:style>
  <w:style w:type="paragraph" w:customStyle="1" w:styleId="AuthorAffiliation">
    <w:name w:val="Author Affiliation"/>
    <w:next w:val="Normal"/>
    <w:qFormat/>
    <w:rsid w:val="00B47847"/>
    <w:pPr>
      <w:suppressAutoHyphens/>
      <w:spacing w:after="240" w:line="240" w:lineRule="exact"/>
      <w:jc w:val="center"/>
    </w:pPr>
    <w:rPr>
      <w:rFonts w:ascii="Century Schoolbook" w:hAnsi="Century Schoolbook"/>
      <w:bCs/>
      <w:i/>
      <w:szCs w:val="28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300B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32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0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travel.state.gov/content/travel/en/legal/visa-law0/visa-bulletin/2019/visa-bulletin-for-august-2019.html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E8D18E-A5EE-45A6-9FCC-7F555663A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10</Pages>
  <Words>1763</Words>
  <Characters>10052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Teacher's Manual</vt:lpstr>
    </vt:vector>
  </TitlesOfParts>
  <Company>UCLA School of Law</Company>
  <LinksUpToDate>false</LinksUpToDate>
  <CharactersWithSpaces>11792</CharactersWithSpaces>
  <SharedDoc>false</SharedDoc>
  <HLinks>
    <vt:vector size="6" baseType="variant">
      <vt:variant>
        <vt:i4>786549</vt:i4>
      </vt:variant>
      <vt:variant>
        <vt:i4>285</vt:i4>
      </vt:variant>
      <vt:variant>
        <vt:i4>0</vt:i4>
      </vt:variant>
      <vt:variant>
        <vt:i4>5</vt:i4>
      </vt:variant>
      <vt:variant>
        <vt:lpwstr>http://travel.state.gov/visa/bulletin/bulletin_1360.html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Teacher's Manual</dc:title>
  <dc:creator>Hiroshi Motomura</dc:creator>
  <cp:lastModifiedBy>Juliet Stumpf</cp:lastModifiedBy>
  <cp:revision>74</cp:revision>
  <cp:lastPrinted>2003-12-18T02:36:00Z</cp:lastPrinted>
  <dcterms:created xsi:type="dcterms:W3CDTF">2026-07-18T17:37:00Z</dcterms:created>
  <dcterms:modified xsi:type="dcterms:W3CDTF">2026-08-27T22:49:00Z</dcterms:modified>
</cp:coreProperties>
</file>